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AD2" w:rsidRPr="00BD62DD" w:rsidRDefault="00C07AD2" w:rsidP="00C07AD2">
      <w:pPr>
        <w:autoSpaceDE w:val="0"/>
        <w:autoSpaceDN w:val="0"/>
        <w:adjustRightInd w:val="0"/>
        <w:spacing w:line="276" w:lineRule="auto"/>
        <w:jc w:val="center"/>
        <w:rPr>
          <w:rFonts w:ascii="Arial" w:hAnsi="Arial" w:cs="Arial"/>
          <w:b/>
          <w:color w:val="5B9BD5" w:themeColor="accent1"/>
          <w:sz w:val="22"/>
          <w:szCs w:val="22"/>
        </w:rPr>
      </w:pPr>
      <w:r w:rsidRPr="00BD62DD">
        <w:rPr>
          <w:rFonts w:ascii="Arial" w:hAnsi="Arial" w:cs="Arial"/>
          <w:b/>
          <w:color w:val="5B9BD5" w:themeColor="accent1"/>
          <w:sz w:val="22"/>
          <w:szCs w:val="22"/>
        </w:rPr>
        <w:t>FORMATO N° 12 TAREAS</w:t>
      </w:r>
    </w:p>
    <w:p w:rsidR="00C07AD2" w:rsidRPr="00D3059F" w:rsidRDefault="00C07AD2" w:rsidP="00C07AD2">
      <w:pPr>
        <w:jc w:val="center"/>
        <w:rPr>
          <w:rFonts w:ascii="Arial" w:hAnsi="Arial" w:cs="Arial"/>
          <w:b/>
        </w:rPr>
      </w:pPr>
    </w:p>
    <w:p w:rsidR="00C07AD2" w:rsidRPr="002015F2" w:rsidRDefault="00C07AD2" w:rsidP="002015F2">
      <w:pPr>
        <w:jc w:val="both"/>
        <w:rPr>
          <w:rFonts w:ascii="Arial" w:hAnsi="Arial" w:cs="Arial"/>
        </w:rPr>
      </w:pPr>
      <w:r w:rsidRPr="002015F2">
        <w:rPr>
          <w:rFonts w:ascii="Arial" w:hAnsi="Arial" w:cs="Arial"/>
        </w:rPr>
        <w:t>El docente da instrucciones precisas para que el estudiante realice una determinada actividad de la que espera un producto, el cual es enviado en un periodo de tiempo determinado a través de la plataforma. A su vez el estudiante recibe retroalimentación cualitativa y cuantitativa por esta misma herramienta con lo que se genera un diálogo virtual asincrónico.</w:t>
      </w:r>
    </w:p>
    <w:tbl>
      <w:tblPr>
        <w:tblStyle w:val="Tablaconcuadrcula"/>
        <w:tblpPr w:leftFromText="141" w:rightFromText="141" w:vertAnchor="text" w:horzAnchor="margin" w:tblpXSpec="center" w:tblpY="176"/>
        <w:tblW w:w="11204" w:type="dxa"/>
        <w:tblLayout w:type="fixed"/>
        <w:tblLook w:val="04A0" w:firstRow="1" w:lastRow="0" w:firstColumn="1" w:lastColumn="0" w:noHBand="0" w:noVBand="1"/>
      </w:tblPr>
      <w:tblGrid>
        <w:gridCol w:w="3431"/>
        <w:gridCol w:w="306"/>
        <w:gridCol w:w="1693"/>
        <w:gridCol w:w="855"/>
        <w:gridCol w:w="1311"/>
        <w:gridCol w:w="3608"/>
      </w:tblGrid>
      <w:tr w:rsidR="00C07AD2" w:rsidRPr="002015F2" w:rsidTr="00755EC0">
        <w:trPr>
          <w:trHeight w:val="356"/>
        </w:trPr>
        <w:tc>
          <w:tcPr>
            <w:tcW w:w="11204" w:type="dxa"/>
            <w:gridSpan w:val="6"/>
            <w:shd w:val="clear" w:color="auto" w:fill="9CC2E5" w:themeFill="accent1" w:themeFillTint="99"/>
          </w:tcPr>
          <w:p w:rsidR="00C07AD2" w:rsidRPr="002015F2" w:rsidRDefault="00C07AD2" w:rsidP="002015F2">
            <w:pPr>
              <w:jc w:val="both"/>
              <w:rPr>
                <w:rFonts w:ascii="Arial" w:hAnsi="Arial" w:cs="Arial"/>
                <w:b/>
              </w:rPr>
            </w:pPr>
            <w:r w:rsidRPr="002015F2">
              <w:rPr>
                <w:rFonts w:ascii="Arial" w:hAnsi="Arial" w:cs="Arial"/>
                <w:b/>
              </w:rPr>
              <w:t>1. Identificación</w:t>
            </w:r>
          </w:p>
        </w:tc>
      </w:tr>
      <w:tr w:rsidR="00C07AD2" w:rsidRPr="002015F2" w:rsidTr="00755EC0">
        <w:trPr>
          <w:trHeight w:val="289"/>
        </w:trPr>
        <w:tc>
          <w:tcPr>
            <w:tcW w:w="3737" w:type="dxa"/>
            <w:gridSpan w:val="2"/>
          </w:tcPr>
          <w:p w:rsidR="00C07AD2" w:rsidRPr="002015F2" w:rsidRDefault="00C07AD2" w:rsidP="002015F2">
            <w:pPr>
              <w:jc w:val="both"/>
              <w:rPr>
                <w:rFonts w:ascii="Arial" w:hAnsi="Arial" w:cs="Arial"/>
                <w:b/>
              </w:rPr>
            </w:pPr>
            <w:r w:rsidRPr="002015F2">
              <w:rPr>
                <w:rFonts w:ascii="Arial" w:hAnsi="Arial" w:cs="Arial"/>
                <w:b/>
              </w:rPr>
              <w:t>Programa</w:t>
            </w:r>
          </w:p>
          <w:p w:rsidR="00C07AD2" w:rsidRPr="002015F2" w:rsidRDefault="00C07AD2" w:rsidP="002015F2">
            <w:pPr>
              <w:jc w:val="both"/>
              <w:rPr>
                <w:rFonts w:ascii="Arial" w:hAnsi="Arial" w:cs="Arial"/>
                <w:b/>
              </w:rPr>
            </w:pPr>
          </w:p>
        </w:tc>
        <w:tc>
          <w:tcPr>
            <w:tcW w:w="1693" w:type="dxa"/>
          </w:tcPr>
          <w:p w:rsidR="00C07AD2" w:rsidRPr="002015F2" w:rsidRDefault="00C07AD2" w:rsidP="002015F2">
            <w:pPr>
              <w:jc w:val="both"/>
              <w:rPr>
                <w:rFonts w:ascii="Arial" w:hAnsi="Arial" w:cs="Arial"/>
                <w:b/>
              </w:rPr>
            </w:pPr>
            <w:r w:rsidRPr="002015F2">
              <w:rPr>
                <w:rFonts w:ascii="Arial" w:hAnsi="Arial" w:cs="Arial"/>
                <w:b/>
              </w:rPr>
              <w:t>Curso</w:t>
            </w:r>
          </w:p>
          <w:p w:rsidR="00C07AD2" w:rsidRPr="002015F2" w:rsidRDefault="00C07AD2" w:rsidP="002015F2">
            <w:pPr>
              <w:jc w:val="both"/>
              <w:rPr>
                <w:rFonts w:ascii="Arial" w:hAnsi="Arial" w:cs="Arial"/>
                <w:b/>
              </w:rPr>
            </w:pPr>
          </w:p>
        </w:tc>
        <w:tc>
          <w:tcPr>
            <w:tcW w:w="2166" w:type="dxa"/>
            <w:gridSpan w:val="2"/>
          </w:tcPr>
          <w:p w:rsidR="00C07AD2" w:rsidRPr="002015F2" w:rsidRDefault="00C07AD2" w:rsidP="002015F2">
            <w:pPr>
              <w:jc w:val="both"/>
              <w:rPr>
                <w:rFonts w:ascii="Arial" w:hAnsi="Arial" w:cs="Arial"/>
                <w:b/>
              </w:rPr>
            </w:pPr>
            <w:r w:rsidRPr="002015F2">
              <w:rPr>
                <w:rFonts w:ascii="Arial" w:hAnsi="Arial" w:cs="Arial"/>
                <w:b/>
              </w:rPr>
              <w:t>Unidad de Aprendizaje</w:t>
            </w:r>
          </w:p>
        </w:tc>
        <w:tc>
          <w:tcPr>
            <w:tcW w:w="3608" w:type="dxa"/>
          </w:tcPr>
          <w:p w:rsidR="00C07AD2" w:rsidRPr="002015F2" w:rsidRDefault="00C07AD2" w:rsidP="002015F2">
            <w:pPr>
              <w:jc w:val="both"/>
              <w:rPr>
                <w:rFonts w:ascii="Arial" w:hAnsi="Arial" w:cs="Arial"/>
                <w:b/>
              </w:rPr>
            </w:pPr>
            <w:r w:rsidRPr="002015F2">
              <w:rPr>
                <w:rFonts w:ascii="Arial" w:hAnsi="Arial" w:cs="Arial"/>
                <w:b/>
              </w:rPr>
              <w:t>% de la Actividad</w:t>
            </w:r>
          </w:p>
        </w:tc>
      </w:tr>
      <w:tr w:rsidR="00C07AD2" w:rsidRPr="002015F2" w:rsidTr="00755EC0">
        <w:trPr>
          <w:trHeight w:val="857"/>
        </w:trPr>
        <w:tc>
          <w:tcPr>
            <w:tcW w:w="3737" w:type="dxa"/>
            <w:gridSpan w:val="2"/>
          </w:tcPr>
          <w:p w:rsidR="00C07AD2" w:rsidRPr="00B9376B" w:rsidRDefault="00446743" w:rsidP="002015F2">
            <w:pPr>
              <w:jc w:val="both"/>
              <w:rPr>
                <w:rFonts w:ascii="Arial" w:hAnsi="Arial" w:cs="Arial"/>
                <w:b/>
              </w:rPr>
            </w:pPr>
            <w:r>
              <w:rPr>
                <w:rFonts w:ascii="Arial" w:eastAsia="Calibri" w:hAnsi="Arial" w:cs="Arial"/>
              </w:rPr>
              <w:t>A</w:t>
            </w:r>
            <w:r w:rsidR="005C5B26">
              <w:rPr>
                <w:rFonts w:ascii="Arial" w:eastAsia="Calibri" w:hAnsi="Arial" w:cs="Arial"/>
              </w:rPr>
              <w:t xml:space="preserve">dministración </w:t>
            </w:r>
            <w:r w:rsidR="005C5B26" w:rsidRPr="005C5B26">
              <w:rPr>
                <w:rFonts w:ascii="Arial" w:eastAsia="Calibri" w:hAnsi="Arial" w:cs="Arial"/>
                <w:highlight w:val="yellow"/>
              </w:rPr>
              <w:t>T</w:t>
            </w:r>
            <w:r w:rsidRPr="00664750">
              <w:rPr>
                <w:rFonts w:ascii="Arial" w:eastAsia="Calibri" w:hAnsi="Arial" w:cs="Arial"/>
              </w:rPr>
              <w:t>urística</w:t>
            </w:r>
          </w:p>
        </w:tc>
        <w:tc>
          <w:tcPr>
            <w:tcW w:w="1693" w:type="dxa"/>
          </w:tcPr>
          <w:p w:rsidR="00C07AD2" w:rsidRPr="00B9376B" w:rsidRDefault="005C5B26" w:rsidP="002015F2">
            <w:pPr>
              <w:jc w:val="both"/>
              <w:rPr>
                <w:rFonts w:ascii="Arial" w:hAnsi="Arial" w:cs="Arial"/>
                <w:b/>
              </w:rPr>
            </w:pPr>
            <w:r>
              <w:rPr>
                <w:rFonts w:ascii="Arial" w:hAnsi="Arial" w:cs="Arial"/>
              </w:rPr>
              <w:t xml:space="preserve">Gerencia </w:t>
            </w:r>
            <w:r w:rsidRPr="005C5B26">
              <w:rPr>
                <w:rFonts w:ascii="Arial" w:hAnsi="Arial" w:cs="Arial"/>
                <w:highlight w:val="yellow"/>
              </w:rPr>
              <w:t>F</w:t>
            </w:r>
            <w:r w:rsidR="00446743">
              <w:rPr>
                <w:rFonts w:ascii="Arial" w:hAnsi="Arial" w:cs="Arial"/>
              </w:rPr>
              <w:t>inanciera</w:t>
            </w:r>
          </w:p>
        </w:tc>
        <w:tc>
          <w:tcPr>
            <w:tcW w:w="2166" w:type="dxa"/>
            <w:gridSpan w:val="2"/>
          </w:tcPr>
          <w:p w:rsidR="00C07AD2" w:rsidRPr="00B9376B" w:rsidRDefault="00777855" w:rsidP="00CB54E4">
            <w:pPr>
              <w:jc w:val="both"/>
              <w:rPr>
                <w:rFonts w:ascii="Arial" w:hAnsi="Arial" w:cs="Arial"/>
                <w:b/>
              </w:rPr>
            </w:pPr>
            <w:r w:rsidRPr="00CA390A">
              <w:rPr>
                <w:rFonts w:ascii="Arial" w:hAnsi="Arial" w:cs="Arial"/>
              </w:rPr>
              <w:t xml:space="preserve">Unidad 3: </w:t>
            </w:r>
            <w:r>
              <w:rPr>
                <w:rFonts w:ascii="Arial" w:eastAsia="Calibri" w:hAnsi="Arial" w:cs="Arial"/>
              </w:rPr>
              <w:t>Costo de capital y EVA</w:t>
            </w:r>
          </w:p>
        </w:tc>
        <w:tc>
          <w:tcPr>
            <w:tcW w:w="3608" w:type="dxa"/>
          </w:tcPr>
          <w:p w:rsidR="00C07AD2" w:rsidRPr="002015F2" w:rsidRDefault="00C07AD2" w:rsidP="002015F2">
            <w:pPr>
              <w:jc w:val="both"/>
              <w:rPr>
                <w:rFonts w:ascii="Arial" w:hAnsi="Arial" w:cs="Arial"/>
                <w:b/>
              </w:rPr>
            </w:pPr>
          </w:p>
        </w:tc>
      </w:tr>
      <w:tr w:rsidR="00C07AD2" w:rsidRPr="002015F2" w:rsidTr="00755EC0">
        <w:trPr>
          <w:trHeight w:val="356"/>
        </w:trPr>
        <w:tc>
          <w:tcPr>
            <w:tcW w:w="11204" w:type="dxa"/>
            <w:gridSpan w:val="6"/>
            <w:tcBorders>
              <w:left w:val="nil"/>
              <w:right w:val="nil"/>
            </w:tcBorders>
          </w:tcPr>
          <w:p w:rsidR="00C07AD2" w:rsidRPr="002015F2" w:rsidRDefault="00C07AD2" w:rsidP="002015F2">
            <w:pPr>
              <w:jc w:val="both"/>
              <w:rPr>
                <w:rFonts w:ascii="Arial" w:hAnsi="Arial" w:cs="Arial"/>
              </w:rPr>
            </w:pPr>
          </w:p>
        </w:tc>
      </w:tr>
      <w:tr w:rsidR="00C07AD2" w:rsidRPr="002015F2" w:rsidTr="00755EC0">
        <w:trPr>
          <w:trHeight w:val="356"/>
        </w:trPr>
        <w:tc>
          <w:tcPr>
            <w:tcW w:w="11204" w:type="dxa"/>
            <w:gridSpan w:val="6"/>
            <w:shd w:val="clear" w:color="auto" w:fill="9CC2E5" w:themeFill="accent1" w:themeFillTint="99"/>
          </w:tcPr>
          <w:p w:rsidR="00C07AD2" w:rsidRPr="002015F2" w:rsidRDefault="00C07AD2" w:rsidP="002015F2">
            <w:pPr>
              <w:jc w:val="both"/>
              <w:rPr>
                <w:rFonts w:ascii="Arial" w:hAnsi="Arial" w:cs="Arial"/>
                <w:b/>
              </w:rPr>
            </w:pPr>
            <w:r w:rsidRPr="002015F2">
              <w:rPr>
                <w:rFonts w:ascii="Arial" w:hAnsi="Arial" w:cs="Arial"/>
                <w:b/>
              </w:rPr>
              <w:t xml:space="preserve">2. Contenido </w:t>
            </w:r>
          </w:p>
        </w:tc>
      </w:tr>
      <w:tr w:rsidR="00C07AD2" w:rsidRPr="002015F2" w:rsidTr="00755EC0">
        <w:trPr>
          <w:trHeight w:val="345"/>
        </w:trPr>
        <w:tc>
          <w:tcPr>
            <w:tcW w:w="3737" w:type="dxa"/>
            <w:gridSpan w:val="2"/>
          </w:tcPr>
          <w:p w:rsidR="00C07AD2" w:rsidRPr="002015F2" w:rsidRDefault="00C07AD2" w:rsidP="002015F2">
            <w:pPr>
              <w:ind w:left="1416" w:hanging="1416"/>
              <w:jc w:val="both"/>
              <w:rPr>
                <w:rFonts w:ascii="Arial" w:hAnsi="Arial" w:cs="Arial"/>
                <w:b/>
              </w:rPr>
            </w:pPr>
            <w:r w:rsidRPr="002015F2">
              <w:rPr>
                <w:rFonts w:ascii="Arial" w:hAnsi="Arial" w:cs="Arial"/>
                <w:b/>
              </w:rPr>
              <w:t>Tema (s)</w:t>
            </w:r>
          </w:p>
        </w:tc>
        <w:tc>
          <w:tcPr>
            <w:tcW w:w="7467" w:type="dxa"/>
            <w:gridSpan w:val="4"/>
          </w:tcPr>
          <w:p w:rsidR="00C07AD2" w:rsidRPr="002015F2" w:rsidRDefault="00777855" w:rsidP="004841A0">
            <w:pPr>
              <w:jc w:val="both"/>
              <w:rPr>
                <w:rFonts w:ascii="Arial" w:hAnsi="Arial" w:cs="Arial"/>
              </w:rPr>
            </w:pPr>
            <w:r>
              <w:rPr>
                <w:rFonts w:ascii="Arial" w:hAnsi="Arial" w:cs="Arial"/>
              </w:rPr>
              <w:t>Valor económico agregado (EVA)</w:t>
            </w:r>
          </w:p>
        </w:tc>
      </w:tr>
      <w:tr w:rsidR="00C07AD2" w:rsidRPr="002015F2" w:rsidTr="00755EC0">
        <w:trPr>
          <w:trHeight w:val="356"/>
        </w:trPr>
        <w:tc>
          <w:tcPr>
            <w:tcW w:w="3737" w:type="dxa"/>
            <w:gridSpan w:val="2"/>
          </w:tcPr>
          <w:p w:rsidR="00C07AD2" w:rsidRPr="002015F2" w:rsidRDefault="00C07AD2" w:rsidP="002015F2">
            <w:pPr>
              <w:ind w:left="1416" w:hanging="1416"/>
              <w:jc w:val="both"/>
              <w:rPr>
                <w:rFonts w:ascii="Arial" w:hAnsi="Arial" w:cs="Arial"/>
              </w:rPr>
            </w:pPr>
            <w:r w:rsidRPr="002015F2">
              <w:rPr>
                <w:rFonts w:ascii="Arial" w:hAnsi="Arial" w:cs="Arial"/>
                <w:b/>
              </w:rPr>
              <w:t>Competencias a promover</w:t>
            </w:r>
          </w:p>
        </w:tc>
        <w:tc>
          <w:tcPr>
            <w:tcW w:w="7467" w:type="dxa"/>
            <w:gridSpan w:val="4"/>
          </w:tcPr>
          <w:p w:rsidR="00645556" w:rsidRDefault="00645556" w:rsidP="00E77374">
            <w:pPr>
              <w:jc w:val="both"/>
              <w:rPr>
                <w:rFonts w:ascii="Arial" w:hAnsi="Arial" w:cs="Arial"/>
              </w:rPr>
            </w:pPr>
          </w:p>
          <w:p w:rsidR="00CC322A" w:rsidRDefault="00277F65" w:rsidP="005E1FFD">
            <w:pPr>
              <w:pStyle w:val="Prrafodelista"/>
              <w:numPr>
                <w:ilvl w:val="0"/>
                <w:numId w:val="19"/>
              </w:numPr>
              <w:ind w:left="340"/>
              <w:jc w:val="both"/>
              <w:rPr>
                <w:rFonts w:ascii="Arial" w:hAnsi="Arial" w:cs="Arial"/>
              </w:rPr>
            </w:pPr>
            <w:r>
              <w:rPr>
                <w:rFonts w:ascii="Arial" w:hAnsi="Arial" w:cs="Arial"/>
              </w:rPr>
              <w:t>Reconoc</w:t>
            </w:r>
            <w:r w:rsidR="000D5F0E">
              <w:rPr>
                <w:rFonts w:ascii="Arial" w:hAnsi="Arial" w:cs="Arial"/>
              </w:rPr>
              <w:t>e</w:t>
            </w:r>
            <w:r>
              <w:rPr>
                <w:rFonts w:ascii="Arial" w:hAnsi="Arial" w:cs="Arial"/>
              </w:rPr>
              <w:t xml:space="preserve"> la importancia que representa el EVA (Valor económico agregado), como indicador financiero que establece la rentabilidad mínima que una empresa u organización debería alcanzar como resultado de sus operaciones.</w:t>
            </w:r>
          </w:p>
          <w:p w:rsidR="00277F65" w:rsidRDefault="00277F65" w:rsidP="005E1FFD">
            <w:pPr>
              <w:ind w:left="340"/>
              <w:jc w:val="both"/>
              <w:rPr>
                <w:rFonts w:ascii="Arial" w:hAnsi="Arial" w:cs="Arial"/>
              </w:rPr>
            </w:pPr>
          </w:p>
          <w:p w:rsidR="00277F65" w:rsidRDefault="00277F65" w:rsidP="005E1FFD">
            <w:pPr>
              <w:pStyle w:val="Prrafodelista"/>
              <w:numPr>
                <w:ilvl w:val="0"/>
                <w:numId w:val="19"/>
              </w:numPr>
              <w:ind w:left="340"/>
              <w:jc w:val="both"/>
              <w:rPr>
                <w:rFonts w:ascii="Arial" w:hAnsi="Arial" w:cs="Arial"/>
              </w:rPr>
            </w:pPr>
            <w:r>
              <w:rPr>
                <w:rFonts w:ascii="Arial" w:hAnsi="Arial" w:cs="Arial"/>
              </w:rPr>
              <w:t xml:space="preserve">Determina la influencia que representa para las organizaciones en la toma de decisiones gerenciales el EVA como indicador de evaluación del desempeño financiero, al establecer la diferencia entre la utilidad operativa después de impuestos </w:t>
            </w:r>
            <w:r w:rsidR="00C764B5">
              <w:rPr>
                <w:rFonts w:ascii="Arial" w:hAnsi="Arial" w:cs="Arial"/>
              </w:rPr>
              <w:t>que se obtiene en un periodo determinado y la mínima que debería obtener.</w:t>
            </w:r>
          </w:p>
          <w:p w:rsidR="00277F65" w:rsidRPr="00277F65" w:rsidRDefault="00277F65" w:rsidP="005E1FFD">
            <w:pPr>
              <w:pStyle w:val="Prrafodelista"/>
              <w:ind w:left="340"/>
              <w:rPr>
                <w:rFonts w:ascii="Arial" w:hAnsi="Arial" w:cs="Arial"/>
              </w:rPr>
            </w:pPr>
          </w:p>
          <w:p w:rsidR="00CC322A" w:rsidRDefault="00CC322A" w:rsidP="00CC322A">
            <w:pPr>
              <w:jc w:val="both"/>
              <w:rPr>
                <w:rFonts w:ascii="Arial" w:hAnsi="Arial" w:cs="Arial"/>
              </w:rPr>
            </w:pPr>
          </w:p>
          <w:p w:rsidR="00CC322A" w:rsidRDefault="00CC322A" w:rsidP="00CC322A">
            <w:pPr>
              <w:jc w:val="both"/>
              <w:rPr>
                <w:rFonts w:ascii="Arial" w:hAnsi="Arial" w:cs="Arial"/>
              </w:rPr>
            </w:pPr>
          </w:p>
          <w:p w:rsidR="00CC322A" w:rsidRDefault="00CC322A" w:rsidP="00CC322A">
            <w:pPr>
              <w:jc w:val="both"/>
              <w:rPr>
                <w:rFonts w:ascii="Arial" w:hAnsi="Arial" w:cs="Arial"/>
              </w:rPr>
            </w:pPr>
          </w:p>
          <w:p w:rsidR="00CC322A" w:rsidRDefault="00CC322A" w:rsidP="00CC322A">
            <w:pPr>
              <w:jc w:val="both"/>
              <w:rPr>
                <w:rFonts w:ascii="Arial" w:hAnsi="Arial" w:cs="Arial"/>
              </w:rPr>
            </w:pPr>
          </w:p>
          <w:p w:rsidR="00CC322A" w:rsidRDefault="00CC322A" w:rsidP="00CC322A">
            <w:pPr>
              <w:jc w:val="both"/>
              <w:rPr>
                <w:rFonts w:ascii="Arial" w:hAnsi="Arial" w:cs="Arial"/>
              </w:rPr>
            </w:pPr>
          </w:p>
          <w:p w:rsidR="00CC322A" w:rsidRDefault="00CC322A" w:rsidP="00CC322A">
            <w:pPr>
              <w:jc w:val="both"/>
              <w:rPr>
                <w:rFonts w:ascii="Arial" w:hAnsi="Arial" w:cs="Arial"/>
              </w:rPr>
            </w:pPr>
          </w:p>
          <w:p w:rsidR="00CC322A" w:rsidRDefault="00CC322A" w:rsidP="00CC322A">
            <w:pPr>
              <w:jc w:val="both"/>
              <w:rPr>
                <w:rFonts w:ascii="Arial" w:hAnsi="Arial" w:cs="Arial"/>
              </w:rPr>
            </w:pPr>
          </w:p>
          <w:p w:rsidR="00CC322A" w:rsidRDefault="00CC322A" w:rsidP="00CC322A">
            <w:pPr>
              <w:jc w:val="both"/>
              <w:rPr>
                <w:rFonts w:ascii="Arial" w:hAnsi="Arial" w:cs="Arial"/>
              </w:rPr>
            </w:pPr>
          </w:p>
          <w:p w:rsidR="00CC322A" w:rsidRDefault="00CC322A" w:rsidP="00CC322A">
            <w:pPr>
              <w:jc w:val="both"/>
              <w:rPr>
                <w:rFonts w:ascii="Arial" w:hAnsi="Arial" w:cs="Arial"/>
              </w:rPr>
            </w:pPr>
          </w:p>
          <w:p w:rsidR="00CC322A" w:rsidRDefault="00CC322A" w:rsidP="00CC322A">
            <w:pPr>
              <w:jc w:val="both"/>
              <w:rPr>
                <w:rFonts w:ascii="Arial" w:hAnsi="Arial" w:cs="Arial"/>
              </w:rPr>
            </w:pPr>
          </w:p>
          <w:p w:rsidR="00CC322A" w:rsidRDefault="00CC322A" w:rsidP="00CC322A">
            <w:pPr>
              <w:jc w:val="both"/>
              <w:rPr>
                <w:rFonts w:ascii="Arial" w:hAnsi="Arial" w:cs="Arial"/>
              </w:rPr>
            </w:pPr>
          </w:p>
          <w:p w:rsidR="007B2CBA" w:rsidRDefault="007B2CBA" w:rsidP="00CC322A">
            <w:pPr>
              <w:jc w:val="both"/>
              <w:rPr>
                <w:rFonts w:ascii="Arial" w:hAnsi="Arial" w:cs="Arial"/>
              </w:rPr>
            </w:pPr>
          </w:p>
          <w:p w:rsidR="007B2CBA" w:rsidRDefault="007B2CBA" w:rsidP="00CC322A">
            <w:pPr>
              <w:jc w:val="both"/>
              <w:rPr>
                <w:rFonts w:ascii="Arial" w:hAnsi="Arial" w:cs="Arial"/>
              </w:rPr>
            </w:pPr>
          </w:p>
          <w:p w:rsidR="007B2CBA" w:rsidRDefault="007B2CBA" w:rsidP="00CC322A">
            <w:pPr>
              <w:jc w:val="both"/>
              <w:rPr>
                <w:rFonts w:ascii="Arial" w:hAnsi="Arial" w:cs="Arial"/>
              </w:rPr>
            </w:pPr>
          </w:p>
          <w:p w:rsidR="00CC322A" w:rsidRDefault="00CC322A" w:rsidP="00CC322A">
            <w:pPr>
              <w:jc w:val="both"/>
              <w:rPr>
                <w:rFonts w:ascii="Arial" w:hAnsi="Arial" w:cs="Arial"/>
              </w:rPr>
            </w:pPr>
          </w:p>
          <w:p w:rsidR="00277F65" w:rsidRDefault="00277F65" w:rsidP="00CC322A">
            <w:pPr>
              <w:jc w:val="both"/>
              <w:rPr>
                <w:rFonts w:ascii="Arial" w:hAnsi="Arial" w:cs="Arial"/>
              </w:rPr>
            </w:pPr>
          </w:p>
          <w:p w:rsidR="00CC322A" w:rsidRPr="00CC322A" w:rsidRDefault="00CC322A" w:rsidP="00CC322A">
            <w:pPr>
              <w:jc w:val="both"/>
              <w:rPr>
                <w:rFonts w:ascii="Arial" w:hAnsi="Arial" w:cs="Arial"/>
              </w:rPr>
            </w:pPr>
          </w:p>
          <w:p w:rsidR="00375953" w:rsidRDefault="00375953" w:rsidP="00645556">
            <w:pPr>
              <w:pStyle w:val="Prrafodelista"/>
              <w:jc w:val="both"/>
              <w:rPr>
                <w:rFonts w:ascii="Arial" w:hAnsi="Arial" w:cs="Arial"/>
              </w:rPr>
            </w:pPr>
          </w:p>
          <w:p w:rsidR="000D5F0E" w:rsidRDefault="000D5F0E" w:rsidP="00645556">
            <w:pPr>
              <w:pStyle w:val="Prrafodelista"/>
              <w:jc w:val="both"/>
              <w:rPr>
                <w:rFonts w:ascii="Arial" w:hAnsi="Arial" w:cs="Arial"/>
              </w:rPr>
            </w:pPr>
          </w:p>
          <w:p w:rsidR="000D5F0E" w:rsidRDefault="000D5F0E" w:rsidP="00645556">
            <w:pPr>
              <w:pStyle w:val="Prrafodelista"/>
              <w:jc w:val="both"/>
              <w:rPr>
                <w:rFonts w:ascii="Arial" w:hAnsi="Arial" w:cs="Arial"/>
              </w:rPr>
            </w:pPr>
          </w:p>
          <w:p w:rsidR="000D5F0E" w:rsidRDefault="000D5F0E" w:rsidP="00645556">
            <w:pPr>
              <w:pStyle w:val="Prrafodelista"/>
              <w:jc w:val="both"/>
              <w:rPr>
                <w:rFonts w:ascii="Arial" w:hAnsi="Arial" w:cs="Arial"/>
              </w:rPr>
            </w:pPr>
          </w:p>
          <w:p w:rsidR="000D5F0E" w:rsidRDefault="000D5F0E" w:rsidP="00645556">
            <w:pPr>
              <w:pStyle w:val="Prrafodelista"/>
              <w:jc w:val="both"/>
              <w:rPr>
                <w:rFonts w:ascii="Arial" w:hAnsi="Arial" w:cs="Arial"/>
              </w:rPr>
            </w:pPr>
          </w:p>
          <w:p w:rsidR="000D5F0E" w:rsidRDefault="000D5F0E" w:rsidP="00645556">
            <w:pPr>
              <w:pStyle w:val="Prrafodelista"/>
              <w:jc w:val="both"/>
              <w:rPr>
                <w:rFonts w:ascii="Arial" w:hAnsi="Arial" w:cs="Arial"/>
              </w:rPr>
            </w:pPr>
          </w:p>
          <w:p w:rsidR="000D5F0E" w:rsidRDefault="000D5F0E" w:rsidP="00645556">
            <w:pPr>
              <w:pStyle w:val="Prrafodelista"/>
              <w:jc w:val="both"/>
              <w:rPr>
                <w:rFonts w:ascii="Arial" w:hAnsi="Arial" w:cs="Arial"/>
              </w:rPr>
            </w:pPr>
          </w:p>
          <w:p w:rsidR="000D5F0E" w:rsidRDefault="000D5F0E" w:rsidP="00645556">
            <w:pPr>
              <w:pStyle w:val="Prrafodelista"/>
              <w:jc w:val="both"/>
              <w:rPr>
                <w:rFonts w:ascii="Arial" w:hAnsi="Arial" w:cs="Arial"/>
              </w:rPr>
            </w:pPr>
          </w:p>
          <w:p w:rsidR="000D5F0E" w:rsidRPr="000D5F0E" w:rsidRDefault="000D5F0E" w:rsidP="000D5F0E">
            <w:pPr>
              <w:jc w:val="both"/>
              <w:rPr>
                <w:rFonts w:ascii="Arial" w:hAnsi="Arial" w:cs="Arial"/>
              </w:rPr>
            </w:pPr>
          </w:p>
        </w:tc>
      </w:tr>
      <w:tr w:rsidR="00C07AD2" w:rsidRPr="002015F2" w:rsidTr="00755EC0">
        <w:trPr>
          <w:trHeight w:val="325"/>
        </w:trPr>
        <w:tc>
          <w:tcPr>
            <w:tcW w:w="11204" w:type="dxa"/>
            <w:gridSpan w:val="6"/>
            <w:shd w:val="clear" w:color="auto" w:fill="9CC2E5" w:themeFill="accent1" w:themeFillTint="99"/>
          </w:tcPr>
          <w:p w:rsidR="00C07AD2" w:rsidRPr="002015F2" w:rsidRDefault="00C07AD2" w:rsidP="002015F2">
            <w:pPr>
              <w:jc w:val="both"/>
              <w:rPr>
                <w:rFonts w:ascii="Arial" w:hAnsi="Arial" w:cs="Arial"/>
                <w:b/>
              </w:rPr>
            </w:pPr>
            <w:r w:rsidRPr="002015F2">
              <w:rPr>
                <w:rFonts w:ascii="Arial" w:hAnsi="Arial" w:cs="Arial"/>
                <w:b/>
              </w:rPr>
              <w:lastRenderedPageBreak/>
              <w:t>Descripción de la tarea o actividad</w:t>
            </w:r>
          </w:p>
        </w:tc>
      </w:tr>
      <w:tr w:rsidR="00C07AD2" w:rsidRPr="006A1248" w:rsidTr="00755EC0">
        <w:trPr>
          <w:trHeight w:val="313"/>
        </w:trPr>
        <w:tc>
          <w:tcPr>
            <w:tcW w:w="11204" w:type="dxa"/>
            <w:gridSpan w:val="6"/>
          </w:tcPr>
          <w:p w:rsidR="008355C7" w:rsidRDefault="008355C7" w:rsidP="006A1248">
            <w:pPr>
              <w:ind w:left="283"/>
              <w:jc w:val="both"/>
              <w:rPr>
                <w:rFonts w:ascii="Arial" w:hAnsi="Arial" w:cs="Arial"/>
              </w:rPr>
            </w:pPr>
            <w:r w:rsidRPr="006A1248">
              <w:rPr>
                <w:rFonts w:ascii="Arial" w:hAnsi="Arial" w:cs="Arial"/>
              </w:rPr>
              <w:t xml:space="preserve">Estimados estudiantes, con la finalidad de profundizar en las temáticas y lecturas complementarias correspondientes a la unidad de aprendizaje, la presente actividad consiste </w:t>
            </w:r>
            <w:r w:rsidR="005C5B26">
              <w:rPr>
                <w:rFonts w:ascii="Arial" w:hAnsi="Arial" w:cs="Arial"/>
              </w:rPr>
              <w:t>en:</w:t>
            </w:r>
          </w:p>
          <w:p w:rsidR="0098280E" w:rsidRPr="006A1248" w:rsidRDefault="0098280E" w:rsidP="006A1248">
            <w:pPr>
              <w:ind w:left="283"/>
              <w:jc w:val="both"/>
              <w:rPr>
                <w:rFonts w:ascii="Arial" w:hAnsi="Arial" w:cs="Arial"/>
              </w:rPr>
            </w:pPr>
          </w:p>
          <w:p w:rsidR="003B2B94" w:rsidRDefault="003B2B94" w:rsidP="004A40EE">
            <w:pPr>
              <w:pStyle w:val="Prrafodelista"/>
              <w:numPr>
                <w:ilvl w:val="0"/>
                <w:numId w:val="11"/>
              </w:numPr>
              <w:jc w:val="both"/>
              <w:rPr>
                <w:rFonts w:ascii="Arial" w:hAnsi="Arial" w:cs="Arial"/>
              </w:rPr>
            </w:pPr>
            <w:r w:rsidRPr="005767D3">
              <w:rPr>
                <w:rFonts w:ascii="Arial" w:hAnsi="Arial" w:cs="Arial"/>
              </w:rPr>
              <w:t xml:space="preserve">La </w:t>
            </w:r>
            <w:r w:rsidR="00D5138D" w:rsidRPr="005767D3">
              <w:rPr>
                <w:rFonts w:ascii="Arial" w:hAnsi="Arial" w:cs="Arial"/>
              </w:rPr>
              <w:t>compañía</w:t>
            </w:r>
            <w:r w:rsidRPr="005767D3">
              <w:rPr>
                <w:rFonts w:ascii="Arial" w:hAnsi="Arial" w:cs="Arial"/>
              </w:rPr>
              <w:t xml:space="preserve"> </w:t>
            </w:r>
            <w:r w:rsidR="00CC322A" w:rsidRPr="005767D3">
              <w:rPr>
                <w:rFonts w:ascii="Arial" w:hAnsi="Arial" w:cs="Arial"/>
              </w:rPr>
              <w:t>ABC</w:t>
            </w:r>
            <w:r w:rsidRPr="005767D3">
              <w:rPr>
                <w:rFonts w:ascii="Arial" w:hAnsi="Arial" w:cs="Arial"/>
              </w:rPr>
              <w:t xml:space="preserve"> S.A, presenta la siguiente información fin</w:t>
            </w:r>
            <w:r w:rsidR="00CC322A" w:rsidRPr="005767D3">
              <w:rPr>
                <w:rFonts w:ascii="Arial" w:hAnsi="Arial" w:cs="Arial"/>
              </w:rPr>
              <w:t xml:space="preserve">anciera, para los años 1, 2, 3, 4 y 5, </w:t>
            </w:r>
            <w:r w:rsidR="0098280E" w:rsidRPr="005767D3">
              <w:rPr>
                <w:rFonts w:ascii="Arial" w:hAnsi="Arial" w:cs="Arial"/>
              </w:rPr>
              <w:t xml:space="preserve">a partir de la cual usted debe calcular </w:t>
            </w:r>
            <w:r w:rsidR="00AC5D09">
              <w:rPr>
                <w:rFonts w:ascii="Arial" w:hAnsi="Arial" w:cs="Arial"/>
              </w:rPr>
              <w:t>el EVA (Valor económico agregado), para cada año respectivo.</w:t>
            </w:r>
          </w:p>
          <w:p w:rsidR="005767D3" w:rsidRPr="005767D3" w:rsidRDefault="005767D3" w:rsidP="005767D3">
            <w:pPr>
              <w:pStyle w:val="Prrafodelista"/>
              <w:jc w:val="both"/>
              <w:rPr>
                <w:rFonts w:ascii="Arial" w:hAnsi="Arial" w:cs="Arial"/>
              </w:rPr>
            </w:pPr>
          </w:p>
          <w:tbl>
            <w:tblPr>
              <w:tblStyle w:val="Tablaconcuadrcula"/>
              <w:tblW w:w="0" w:type="auto"/>
              <w:tblLayout w:type="fixed"/>
              <w:tblLook w:val="04A0" w:firstRow="1" w:lastRow="0" w:firstColumn="1" w:lastColumn="0" w:noHBand="0" w:noVBand="1"/>
            </w:tblPr>
            <w:tblGrid>
              <w:gridCol w:w="1702"/>
              <w:gridCol w:w="1554"/>
              <w:gridCol w:w="1559"/>
              <w:gridCol w:w="1559"/>
              <w:gridCol w:w="1418"/>
              <w:gridCol w:w="1559"/>
            </w:tblGrid>
            <w:tr w:rsidR="004B2FB1" w:rsidTr="007B2CBA">
              <w:tc>
                <w:tcPr>
                  <w:tcW w:w="1702" w:type="dxa"/>
                </w:tcPr>
                <w:p w:rsidR="004B2FB1" w:rsidRPr="00CC322A" w:rsidRDefault="004B2FB1" w:rsidP="005C5B26">
                  <w:pPr>
                    <w:pStyle w:val="Prrafodelista"/>
                    <w:framePr w:hSpace="141" w:wrap="around" w:vAnchor="text" w:hAnchor="margin" w:xAlign="center" w:y="176"/>
                    <w:ind w:left="0"/>
                    <w:jc w:val="center"/>
                    <w:rPr>
                      <w:rFonts w:ascii="Arial" w:hAnsi="Arial" w:cs="Arial"/>
                      <w:b/>
                    </w:rPr>
                  </w:pPr>
                  <w:r w:rsidRPr="00CC322A">
                    <w:rPr>
                      <w:rFonts w:ascii="Arial" w:hAnsi="Arial" w:cs="Arial"/>
                      <w:b/>
                    </w:rPr>
                    <w:t>Información financiera</w:t>
                  </w:r>
                </w:p>
              </w:tc>
              <w:tc>
                <w:tcPr>
                  <w:tcW w:w="1554" w:type="dxa"/>
                </w:tcPr>
                <w:p w:rsidR="004B2FB1" w:rsidRPr="00CC322A" w:rsidRDefault="004B2FB1" w:rsidP="005C5B26">
                  <w:pPr>
                    <w:pStyle w:val="Prrafodelista"/>
                    <w:framePr w:hSpace="141" w:wrap="around" w:vAnchor="text" w:hAnchor="margin" w:xAlign="center" w:y="176"/>
                    <w:ind w:left="0"/>
                    <w:jc w:val="center"/>
                    <w:rPr>
                      <w:rFonts w:ascii="Arial" w:hAnsi="Arial" w:cs="Arial"/>
                      <w:b/>
                    </w:rPr>
                  </w:pPr>
                  <w:r w:rsidRPr="00CC322A">
                    <w:rPr>
                      <w:rFonts w:ascii="Arial" w:hAnsi="Arial" w:cs="Arial"/>
                      <w:b/>
                    </w:rPr>
                    <w:t>AÑO 1</w:t>
                  </w:r>
                </w:p>
              </w:tc>
              <w:tc>
                <w:tcPr>
                  <w:tcW w:w="1559" w:type="dxa"/>
                </w:tcPr>
                <w:p w:rsidR="004B2FB1" w:rsidRPr="00CC322A" w:rsidRDefault="004B2FB1" w:rsidP="005C5B26">
                  <w:pPr>
                    <w:pStyle w:val="Prrafodelista"/>
                    <w:framePr w:hSpace="141" w:wrap="around" w:vAnchor="text" w:hAnchor="margin" w:xAlign="center" w:y="176"/>
                    <w:ind w:left="0"/>
                    <w:jc w:val="center"/>
                    <w:rPr>
                      <w:rFonts w:ascii="Arial" w:hAnsi="Arial" w:cs="Arial"/>
                      <w:b/>
                    </w:rPr>
                  </w:pPr>
                  <w:r w:rsidRPr="00CC322A">
                    <w:rPr>
                      <w:rFonts w:ascii="Arial" w:hAnsi="Arial" w:cs="Arial"/>
                      <w:b/>
                    </w:rPr>
                    <w:t>AÑO 2</w:t>
                  </w:r>
                </w:p>
              </w:tc>
              <w:tc>
                <w:tcPr>
                  <w:tcW w:w="1559" w:type="dxa"/>
                </w:tcPr>
                <w:p w:rsidR="004B2FB1" w:rsidRPr="00CC322A" w:rsidRDefault="004B2FB1" w:rsidP="005C5B26">
                  <w:pPr>
                    <w:pStyle w:val="Prrafodelista"/>
                    <w:framePr w:hSpace="141" w:wrap="around" w:vAnchor="text" w:hAnchor="margin" w:xAlign="center" w:y="176"/>
                    <w:ind w:left="0"/>
                    <w:jc w:val="center"/>
                    <w:rPr>
                      <w:rFonts w:ascii="Arial" w:hAnsi="Arial" w:cs="Arial"/>
                      <w:b/>
                    </w:rPr>
                  </w:pPr>
                  <w:r w:rsidRPr="00CC322A">
                    <w:rPr>
                      <w:rFonts w:ascii="Arial" w:hAnsi="Arial" w:cs="Arial"/>
                      <w:b/>
                    </w:rPr>
                    <w:t>AÑO 3</w:t>
                  </w:r>
                </w:p>
              </w:tc>
              <w:tc>
                <w:tcPr>
                  <w:tcW w:w="1418" w:type="dxa"/>
                </w:tcPr>
                <w:p w:rsidR="004B2FB1" w:rsidRPr="00CC322A" w:rsidRDefault="004B2FB1" w:rsidP="005C5B26">
                  <w:pPr>
                    <w:pStyle w:val="Prrafodelista"/>
                    <w:framePr w:hSpace="141" w:wrap="around" w:vAnchor="text" w:hAnchor="margin" w:xAlign="center" w:y="176"/>
                    <w:ind w:left="0"/>
                    <w:jc w:val="center"/>
                    <w:rPr>
                      <w:rFonts w:ascii="Arial" w:hAnsi="Arial" w:cs="Arial"/>
                      <w:b/>
                    </w:rPr>
                  </w:pPr>
                  <w:r w:rsidRPr="00CC322A">
                    <w:rPr>
                      <w:rFonts w:ascii="Arial" w:hAnsi="Arial" w:cs="Arial"/>
                      <w:b/>
                    </w:rPr>
                    <w:t>AÑO 4</w:t>
                  </w:r>
                </w:p>
              </w:tc>
              <w:tc>
                <w:tcPr>
                  <w:tcW w:w="1559" w:type="dxa"/>
                </w:tcPr>
                <w:p w:rsidR="004B2FB1" w:rsidRPr="00CC322A" w:rsidRDefault="004B2FB1" w:rsidP="005C5B26">
                  <w:pPr>
                    <w:pStyle w:val="Prrafodelista"/>
                    <w:framePr w:hSpace="141" w:wrap="around" w:vAnchor="text" w:hAnchor="margin" w:xAlign="center" w:y="176"/>
                    <w:ind w:left="0"/>
                    <w:jc w:val="center"/>
                    <w:rPr>
                      <w:rFonts w:ascii="Arial" w:hAnsi="Arial" w:cs="Arial"/>
                      <w:b/>
                    </w:rPr>
                  </w:pPr>
                  <w:r w:rsidRPr="00CC322A">
                    <w:rPr>
                      <w:rFonts w:ascii="Arial" w:hAnsi="Arial" w:cs="Arial"/>
                      <w:b/>
                    </w:rPr>
                    <w:t>AÑO 5</w:t>
                  </w:r>
                </w:p>
              </w:tc>
            </w:tr>
            <w:tr w:rsidR="00AC5D09" w:rsidTr="007B2CBA">
              <w:tc>
                <w:tcPr>
                  <w:tcW w:w="1702" w:type="dxa"/>
                </w:tcPr>
                <w:p w:rsidR="00AC5D09" w:rsidRDefault="00AC5D09" w:rsidP="005C5B26">
                  <w:pPr>
                    <w:pStyle w:val="Prrafodelista"/>
                    <w:framePr w:hSpace="141" w:wrap="around" w:vAnchor="text" w:hAnchor="margin" w:xAlign="center" w:y="176"/>
                    <w:ind w:left="0"/>
                    <w:jc w:val="both"/>
                    <w:rPr>
                      <w:rFonts w:ascii="Arial" w:hAnsi="Arial" w:cs="Arial"/>
                    </w:rPr>
                  </w:pPr>
                  <w:r>
                    <w:rPr>
                      <w:rFonts w:ascii="Arial" w:hAnsi="Arial" w:cs="Arial"/>
                    </w:rPr>
                    <w:t>Gastos de administración</w:t>
                  </w:r>
                </w:p>
              </w:tc>
              <w:tc>
                <w:tcPr>
                  <w:tcW w:w="1554" w:type="dxa"/>
                </w:tcPr>
                <w:p w:rsidR="00AC5D09" w:rsidRDefault="00AC5D09" w:rsidP="005C5B26">
                  <w:pPr>
                    <w:framePr w:hSpace="141" w:wrap="around" w:vAnchor="text" w:hAnchor="margin" w:xAlign="center" w:y="176"/>
                    <w:jc w:val="center"/>
                    <w:rPr>
                      <w:rFonts w:ascii="Arial" w:hAnsi="Arial" w:cs="Arial"/>
                      <w:color w:val="000000"/>
                      <w:lang w:val="es-CO" w:eastAsia="es-CO"/>
                    </w:rPr>
                  </w:pPr>
                  <w:r>
                    <w:rPr>
                      <w:rFonts w:ascii="Arial" w:hAnsi="Arial" w:cs="Arial"/>
                      <w:color w:val="000000"/>
                    </w:rPr>
                    <w:t>$ 6.118.000</w:t>
                  </w:r>
                </w:p>
                <w:p w:rsidR="00AC5D09" w:rsidRDefault="00AC5D09" w:rsidP="005C5B26">
                  <w:pPr>
                    <w:pStyle w:val="Prrafodelista"/>
                    <w:framePr w:hSpace="141" w:wrap="around" w:vAnchor="text" w:hAnchor="margin" w:xAlign="center" w:y="176"/>
                    <w:ind w:left="0"/>
                    <w:jc w:val="center"/>
                    <w:rPr>
                      <w:rFonts w:ascii="Arial" w:hAnsi="Arial" w:cs="Arial"/>
                    </w:rPr>
                  </w:pPr>
                </w:p>
              </w:tc>
              <w:tc>
                <w:tcPr>
                  <w:tcW w:w="1559" w:type="dxa"/>
                </w:tcPr>
                <w:p w:rsidR="00AC5D09" w:rsidRDefault="00AC5D09" w:rsidP="005C5B26">
                  <w:pPr>
                    <w:framePr w:hSpace="141" w:wrap="around" w:vAnchor="text" w:hAnchor="margin" w:xAlign="center" w:y="176"/>
                    <w:jc w:val="center"/>
                    <w:rPr>
                      <w:rFonts w:ascii="Arial" w:hAnsi="Arial" w:cs="Arial"/>
                      <w:color w:val="000000"/>
                      <w:lang w:val="es-CO" w:eastAsia="es-CO"/>
                    </w:rPr>
                  </w:pPr>
                  <w:r>
                    <w:rPr>
                      <w:rFonts w:ascii="Arial" w:hAnsi="Arial" w:cs="Arial"/>
                      <w:color w:val="000000"/>
                    </w:rPr>
                    <w:t>$ 7.035.700</w:t>
                  </w:r>
                </w:p>
                <w:p w:rsidR="00AC5D09" w:rsidRDefault="00AC5D09" w:rsidP="005C5B26">
                  <w:pPr>
                    <w:pStyle w:val="Prrafodelista"/>
                    <w:framePr w:hSpace="141" w:wrap="around" w:vAnchor="text" w:hAnchor="margin" w:xAlign="center" w:y="176"/>
                    <w:ind w:left="0"/>
                    <w:jc w:val="center"/>
                    <w:rPr>
                      <w:rFonts w:ascii="Arial" w:hAnsi="Arial" w:cs="Arial"/>
                    </w:rPr>
                  </w:pPr>
                </w:p>
              </w:tc>
              <w:tc>
                <w:tcPr>
                  <w:tcW w:w="1559" w:type="dxa"/>
                </w:tcPr>
                <w:p w:rsidR="00AC5D09" w:rsidRDefault="00AC5D09" w:rsidP="005C5B26">
                  <w:pPr>
                    <w:framePr w:hSpace="141" w:wrap="around" w:vAnchor="text" w:hAnchor="margin" w:xAlign="center" w:y="176"/>
                    <w:jc w:val="center"/>
                    <w:rPr>
                      <w:rFonts w:ascii="Arial" w:hAnsi="Arial" w:cs="Arial"/>
                      <w:color w:val="000000"/>
                      <w:lang w:val="es-CO" w:eastAsia="es-CO"/>
                    </w:rPr>
                  </w:pPr>
                  <w:r>
                    <w:rPr>
                      <w:rFonts w:ascii="Arial" w:hAnsi="Arial" w:cs="Arial"/>
                      <w:color w:val="000000"/>
                    </w:rPr>
                    <w:t>$ 8.110.720</w:t>
                  </w:r>
                </w:p>
                <w:p w:rsidR="00AC5D09" w:rsidRDefault="00AC5D09" w:rsidP="005C5B26">
                  <w:pPr>
                    <w:pStyle w:val="Prrafodelista"/>
                    <w:framePr w:hSpace="141" w:wrap="around" w:vAnchor="text" w:hAnchor="margin" w:xAlign="center" w:y="176"/>
                    <w:ind w:left="0"/>
                    <w:jc w:val="center"/>
                    <w:rPr>
                      <w:rFonts w:ascii="Arial" w:hAnsi="Arial" w:cs="Arial"/>
                    </w:rPr>
                  </w:pPr>
                </w:p>
              </w:tc>
              <w:tc>
                <w:tcPr>
                  <w:tcW w:w="1418" w:type="dxa"/>
                </w:tcPr>
                <w:p w:rsidR="00AC5D09" w:rsidRDefault="00AC5D09" w:rsidP="005C5B26">
                  <w:pPr>
                    <w:framePr w:hSpace="141" w:wrap="around" w:vAnchor="text" w:hAnchor="margin" w:xAlign="center" w:y="176"/>
                    <w:jc w:val="center"/>
                    <w:rPr>
                      <w:rFonts w:ascii="Arial" w:hAnsi="Arial" w:cs="Arial"/>
                      <w:color w:val="000000"/>
                      <w:lang w:val="es-CO" w:eastAsia="es-CO"/>
                    </w:rPr>
                  </w:pPr>
                  <w:r>
                    <w:rPr>
                      <w:rFonts w:ascii="Arial" w:hAnsi="Arial" w:cs="Arial"/>
                      <w:color w:val="000000"/>
                    </w:rPr>
                    <w:t>$ 7.551.360</w:t>
                  </w:r>
                </w:p>
                <w:p w:rsidR="00AC5D09" w:rsidRDefault="00AC5D09" w:rsidP="005C5B26">
                  <w:pPr>
                    <w:pStyle w:val="Prrafodelista"/>
                    <w:framePr w:hSpace="141" w:wrap="around" w:vAnchor="text" w:hAnchor="margin" w:xAlign="center" w:y="176"/>
                    <w:ind w:left="0"/>
                    <w:jc w:val="center"/>
                    <w:rPr>
                      <w:rFonts w:ascii="Arial" w:hAnsi="Arial" w:cs="Arial"/>
                    </w:rPr>
                  </w:pPr>
                </w:p>
              </w:tc>
              <w:tc>
                <w:tcPr>
                  <w:tcW w:w="1559" w:type="dxa"/>
                </w:tcPr>
                <w:p w:rsidR="00AC5D09" w:rsidRDefault="00AC5D09" w:rsidP="005C5B26">
                  <w:pPr>
                    <w:framePr w:hSpace="141" w:wrap="around" w:vAnchor="text" w:hAnchor="margin" w:xAlign="center" w:y="176"/>
                    <w:jc w:val="center"/>
                    <w:rPr>
                      <w:rFonts w:ascii="Arial" w:hAnsi="Arial" w:cs="Arial"/>
                      <w:color w:val="000000"/>
                      <w:lang w:val="es-CO" w:eastAsia="es-CO"/>
                    </w:rPr>
                  </w:pPr>
                  <w:r>
                    <w:rPr>
                      <w:rFonts w:ascii="Arial" w:hAnsi="Arial" w:cs="Arial"/>
                      <w:color w:val="000000"/>
                    </w:rPr>
                    <w:t>$ 9.498.195</w:t>
                  </w:r>
                </w:p>
                <w:p w:rsidR="00AC5D09" w:rsidRDefault="00AC5D09" w:rsidP="005C5B26">
                  <w:pPr>
                    <w:pStyle w:val="Prrafodelista"/>
                    <w:framePr w:hSpace="141" w:wrap="around" w:vAnchor="text" w:hAnchor="margin" w:xAlign="center" w:y="176"/>
                    <w:ind w:left="0"/>
                    <w:jc w:val="center"/>
                    <w:rPr>
                      <w:rFonts w:ascii="Arial" w:hAnsi="Arial" w:cs="Arial"/>
                    </w:rPr>
                  </w:pPr>
                </w:p>
              </w:tc>
            </w:tr>
            <w:tr w:rsidR="00AC5D09" w:rsidTr="007B2CBA">
              <w:tc>
                <w:tcPr>
                  <w:tcW w:w="1702" w:type="dxa"/>
                </w:tcPr>
                <w:p w:rsidR="00AC5D09" w:rsidRDefault="00AC5D09" w:rsidP="005C5B26">
                  <w:pPr>
                    <w:pStyle w:val="Prrafodelista"/>
                    <w:framePr w:hSpace="141" w:wrap="around" w:vAnchor="text" w:hAnchor="margin" w:xAlign="center" w:y="176"/>
                    <w:ind w:left="0"/>
                    <w:jc w:val="both"/>
                    <w:rPr>
                      <w:rFonts w:ascii="Arial" w:hAnsi="Arial" w:cs="Arial"/>
                    </w:rPr>
                  </w:pPr>
                  <w:r>
                    <w:rPr>
                      <w:rFonts w:ascii="Arial" w:hAnsi="Arial" w:cs="Arial"/>
                    </w:rPr>
                    <w:t>Costo de ventas</w:t>
                  </w:r>
                </w:p>
              </w:tc>
              <w:tc>
                <w:tcPr>
                  <w:tcW w:w="1554" w:type="dxa"/>
                </w:tcPr>
                <w:p w:rsidR="00AC5D09" w:rsidRDefault="00AC5D09" w:rsidP="005C5B26">
                  <w:pPr>
                    <w:framePr w:hSpace="141" w:wrap="around" w:vAnchor="text" w:hAnchor="margin" w:xAlign="center" w:y="176"/>
                    <w:jc w:val="center"/>
                    <w:rPr>
                      <w:rFonts w:ascii="Arial" w:hAnsi="Arial" w:cs="Arial"/>
                      <w:color w:val="000000"/>
                      <w:lang w:val="es-CO" w:eastAsia="es-CO"/>
                    </w:rPr>
                  </w:pPr>
                  <w:r>
                    <w:rPr>
                      <w:rFonts w:ascii="Arial" w:hAnsi="Arial" w:cs="Arial"/>
                      <w:color w:val="000000"/>
                    </w:rPr>
                    <w:t>$ 48.070.000</w:t>
                  </w:r>
                </w:p>
                <w:p w:rsidR="00AC5D09" w:rsidRDefault="00AC5D09" w:rsidP="005C5B26">
                  <w:pPr>
                    <w:pStyle w:val="Prrafodelista"/>
                    <w:framePr w:hSpace="141" w:wrap="around" w:vAnchor="text" w:hAnchor="margin" w:xAlign="center" w:y="176"/>
                    <w:ind w:left="0"/>
                    <w:jc w:val="center"/>
                    <w:rPr>
                      <w:rFonts w:ascii="Arial" w:hAnsi="Arial" w:cs="Arial"/>
                    </w:rPr>
                  </w:pPr>
                </w:p>
              </w:tc>
              <w:tc>
                <w:tcPr>
                  <w:tcW w:w="1559" w:type="dxa"/>
                </w:tcPr>
                <w:p w:rsidR="00AC5D09" w:rsidRDefault="00AC5D09" w:rsidP="005C5B26">
                  <w:pPr>
                    <w:framePr w:hSpace="141" w:wrap="around" w:vAnchor="text" w:hAnchor="margin" w:xAlign="center" w:y="176"/>
                    <w:jc w:val="center"/>
                    <w:rPr>
                      <w:rFonts w:ascii="Arial" w:hAnsi="Arial" w:cs="Arial"/>
                      <w:color w:val="000000"/>
                      <w:lang w:val="es-CO" w:eastAsia="es-CO"/>
                    </w:rPr>
                  </w:pPr>
                  <w:r>
                    <w:rPr>
                      <w:rFonts w:ascii="Arial" w:hAnsi="Arial" w:cs="Arial"/>
                      <w:color w:val="000000"/>
                    </w:rPr>
                    <w:t>$ 60.306.000</w:t>
                  </w:r>
                </w:p>
                <w:p w:rsidR="00AC5D09" w:rsidRDefault="00AC5D09" w:rsidP="005C5B26">
                  <w:pPr>
                    <w:pStyle w:val="Prrafodelista"/>
                    <w:framePr w:hSpace="141" w:wrap="around" w:vAnchor="text" w:hAnchor="margin" w:xAlign="center" w:y="176"/>
                    <w:ind w:left="0"/>
                    <w:jc w:val="center"/>
                    <w:rPr>
                      <w:rFonts w:ascii="Arial" w:hAnsi="Arial" w:cs="Arial"/>
                    </w:rPr>
                  </w:pPr>
                </w:p>
              </w:tc>
              <w:tc>
                <w:tcPr>
                  <w:tcW w:w="1559" w:type="dxa"/>
                </w:tcPr>
                <w:p w:rsidR="00AC5D09" w:rsidRDefault="00AC5D09" w:rsidP="005C5B26">
                  <w:pPr>
                    <w:framePr w:hSpace="141" w:wrap="around" w:vAnchor="text" w:hAnchor="margin" w:xAlign="center" w:y="176"/>
                    <w:jc w:val="center"/>
                    <w:rPr>
                      <w:rFonts w:ascii="Arial" w:hAnsi="Arial" w:cs="Arial"/>
                      <w:color w:val="000000"/>
                      <w:lang w:val="es-CO" w:eastAsia="es-CO"/>
                    </w:rPr>
                  </w:pPr>
                  <w:r>
                    <w:rPr>
                      <w:rFonts w:ascii="Arial" w:hAnsi="Arial" w:cs="Arial"/>
                      <w:color w:val="000000"/>
                    </w:rPr>
                    <w:t>$ 58.802.720</w:t>
                  </w:r>
                </w:p>
                <w:p w:rsidR="00AC5D09" w:rsidRDefault="00AC5D09" w:rsidP="005C5B26">
                  <w:pPr>
                    <w:pStyle w:val="Prrafodelista"/>
                    <w:framePr w:hSpace="141" w:wrap="around" w:vAnchor="text" w:hAnchor="margin" w:xAlign="center" w:y="176"/>
                    <w:ind w:left="0"/>
                    <w:jc w:val="center"/>
                    <w:rPr>
                      <w:rFonts w:ascii="Arial" w:hAnsi="Arial" w:cs="Arial"/>
                    </w:rPr>
                  </w:pPr>
                </w:p>
              </w:tc>
              <w:tc>
                <w:tcPr>
                  <w:tcW w:w="1418" w:type="dxa"/>
                </w:tcPr>
                <w:p w:rsidR="00AC5D09" w:rsidRDefault="00AC5D09" w:rsidP="005C5B26">
                  <w:pPr>
                    <w:framePr w:hSpace="141" w:wrap="around" w:vAnchor="text" w:hAnchor="margin" w:xAlign="center" w:y="176"/>
                    <w:jc w:val="center"/>
                    <w:rPr>
                      <w:rFonts w:ascii="Arial" w:hAnsi="Arial" w:cs="Arial"/>
                      <w:color w:val="000000"/>
                      <w:lang w:val="es-CO" w:eastAsia="es-CO"/>
                    </w:rPr>
                  </w:pPr>
                  <w:r>
                    <w:rPr>
                      <w:rFonts w:ascii="Arial" w:hAnsi="Arial" w:cs="Arial"/>
                      <w:color w:val="000000"/>
                    </w:rPr>
                    <w:t>$ 61.354.800</w:t>
                  </w:r>
                </w:p>
                <w:p w:rsidR="00AC5D09" w:rsidRDefault="00AC5D09" w:rsidP="005C5B26">
                  <w:pPr>
                    <w:pStyle w:val="Prrafodelista"/>
                    <w:framePr w:hSpace="141" w:wrap="around" w:vAnchor="text" w:hAnchor="margin" w:xAlign="center" w:y="176"/>
                    <w:ind w:left="0"/>
                    <w:jc w:val="center"/>
                    <w:rPr>
                      <w:rFonts w:ascii="Arial" w:hAnsi="Arial" w:cs="Arial"/>
                    </w:rPr>
                  </w:pPr>
                </w:p>
              </w:tc>
              <w:tc>
                <w:tcPr>
                  <w:tcW w:w="1559" w:type="dxa"/>
                </w:tcPr>
                <w:p w:rsidR="00AC5D09" w:rsidRDefault="00AC5D09" w:rsidP="005C5B26">
                  <w:pPr>
                    <w:framePr w:hSpace="141" w:wrap="around" w:vAnchor="text" w:hAnchor="margin" w:xAlign="center" w:y="176"/>
                    <w:jc w:val="center"/>
                    <w:rPr>
                      <w:rFonts w:ascii="Arial" w:hAnsi="Arial" w:cs="Arial"/>
                      <w:color w:val="000000"/>
                      <w:lang w:val="es-CO" w:eastAsia="es-CO"/>
                    </w:rPr>
                  </w:pPr>
                  <w:r>
                    <w:rPr>
                      <w:rFonts w:ascii="Arial" w:hAnsi="Arial" w:cs="Arial"/>
                      <w:color w:val="000000"/>
                    </w:rPr>
                    <w:t>$ 66.487.365</w:t>
                  </w:r>
                </w:p>
                <w:p w:rsidR="00AC5D09" w:rsidRDefault="00AC5D09" w:rsidP="005C5B26">
                  <w:pPr>
                    <w:pStyle w:val="Prrafodelista"/>
                    <w:framePr w:hSpace="141" w:wrap="around" w:vAnchor="text" w:hAnchor="margin" w:xAlign="center" w:y="176"/>
                    <w:ind w:left="0"/>
                    <w:jc w:val="center"/>
                    <w:rPr>
                      <w:rFonts w:ascii="Arial" w:hAnsi="Arial" w:cs="Arial"/>
                    </w:rPr>
                  </w:pPr>
                </w:p>
              </w:tc>
            </w:tr>
            <w:tr w:rsidR="00AC5D09" w:rsidTr="007B2CBA">
              <w:tc>
                <w:tcPr>
                  <w:tcW w:w="1702" w:type="dxa"/>
                </w:tcPr>
                <w:p w:rsidR="00AC5D09" w:rsidRDefault="00AC5D09" w:rsidP="005C5B26">
                  <w:pPr>
                    <w:pStyle w:val="Prrafodelista"/>
                    <w:framePr w:hSpace="141" w:wrap="around" w:vAnchor="text" w:hAnchor="margin" w:xAlign="center" w:y="176"/>
                    <w:ind w:left="0"/>
                    <w:jc w:val="both"/>
                    <w:rPr>
                      <w:rFonts w:ascii="Arial" w:hAnsi="Arial" w:cs="Arial"/>
                    </w:rPr>
                  </w:pPr>
                  <w:r>
                    <w:rPr>
                      <w:rFonts w:ascii="Arial" w:hAnsi="Arial" w:cs="Arial"/>
                    </w:rPr>
                    <w:t>Ventas</w:t>
                  </w:r>
                </w:p>
              </w:tc>
              <w:tc>
                <w:tcPr>
                  <w:tcW w:w="1554" w:type="dxa"/>
                </w:tcPr>
                <w:p w:rsidR="00AC5D09" w:rsidRDefault="00AC5D09" w:rsidP="005C5B26">
                  <w:pPr>
                    <w:framePr w:hSpace="141" w:wrap="around" w:vAnchor="text" w:hAnchor="margin" w:xAlign="center" w:y="176"/>
                    <w:jc w:val="center"/>
                    <w:rPr>
                      <w:rFonts w:ascii="Arial" w:hAnsi="Arial" w:cs="Arial"/>
                      <w:color w:val="000000"/>
                      <w:lang w:val="es-CO" w:eastAsia="es-CO"/>
                    </w:rPr>
                  </w:pPr>
                  <w:r>
                    <w:rPr>
                      <w:rFonts w:ascii="Arial" w:hAnsi="Arial" w:cs="Arial"/>
                      <w:color w:val="000000"/>
                    </w:rPr>
                    <w:t>$ 87.400.000</w:t>
                  </w:r>
                </w:p>
                <w:p w:rsidR="00AC5D09" w:rsidRDefault="00AC5D09" w:rsidP="005C5B26">
                  <w:pPr>
                    <w:pStyle w:val="Prrafodelista"/>
                    <w:framePr w:hSpace="141" w:wrap="around" w:vAnchor="text" w:hAnchor="margin" w:xAlign="center" w:y="176"/>
                    <w:ind w:left="0"/>
                    <w:jc w:val="center"/>
                    <w:rPr>
                      <w:rFonts w:ascii="Arial" w:hAnsi="Arial" w:cs="Arial"/>
                    </w:rPr>
                  </w:pPr>
                </w:p>
              </w:tc>
              <w:tc>
                <w:tcPr>
                  <w:tcW w:w="1559" w:type="dxa"/>
                </w:tcPr>
                <w:p w:rsidR="00AC5D09" w:rsidRDefault="00AC5D09" w:rsidP="005C5B26">
                  <w:pPr>
                    <w:framePr w:hSpace="141" w:wrap="around" w:vAnchor="text" w:hAnchor="margin" w:xAlign="center" w:y="176"/>
                    <w:jc w:val="center"/>
                    <w:rPr>
                      <w:rFonts w:ascii="Arial" w:hAnsi="Arial" w:cs="Arial"/>
                      <w:color w:val="000000"/>
                      <w:lang w:val="es-CO" w:eastAsia="es-CO"/>
                    </w:rPr>
                  </w:pPr>
                  <w:r>
                    <w:rPr>
                      <w:rFonts w:ascii="Arial" w:hAnsi="Arial" w:cs="Arial"/>
                      <w:color w:val="000000"/>
                    </w:rPr>
                    <w:t>$ 100.510.000</w:t>
                  </w:r>
                </w:p>
                <w:p w:rsidR="00AC5D09" w:rsidRDefault="00AC5D09" w:rsidP="005C5B26">
                  <w:pPr>
                    <w:pStyle w:val="Prrafodelista"/>
                    <w:framePr w:hSpace="141" w:wrap="around" w:vAnchor="text" w:hAnchor="margin" w:xAlign="center" w:y="176"/>
                    <w:ind w:left="0"/>
                    <w:jc w:val="center"/>
                    <w:rPr>
                      <w:rFonts w:ascii="Arial" w:hAnsi="Arial" w:cs="Arial"/>
                    </w:rPr>
                  </w:pPr>
                </w:p>
              </w:tc>
              <w:tc>
                <w:tcPr>
                  <w:tcW w:w="1559" w:type="dxa"/>
                </w:tcPr>
                <w:p w:rsidR="00AC5D09" w:rsidRDefault="00AC5D09" w:rsidP="005C5B26">
                  <w:pPr>
                    <w:framePr w:hSpace="141" w:wrap="around" w:vAnchor="text" w:hAnchor="margin" w:xAlign="center" w:y="176"/>
                    <w:jc w:val="center"/>
                    <w:rPr>
                      <w:rFonts w:ascii="Arial" w:hAnsi="Arial" w:cs="Arial"/>
                      <w:color w:val="000000"/>
                      <w:lang w:val="es-CO" w:eastAsia="es-CO"/>
                    </w:rPr>
                  </w:pPr>
                  <w:r>
                    <w:rPr>
                      <w:rFonts w:ascii="Arial" w:hAnsi="Arial" w:cs="Arial"/>
                      <w:color w:val="000000"/>
                    </w:rPr>
                    <w:t>$ 101.384.000</w:t>
                  </w:r>
                </w:p>
                <w:p w:rsidR="00AC5D09" w:rsidRDefault="00AC5D09" w:rsidP="005C5B26">
                  <w:pPr>
                    <w:pStyle w:val="Prrafodelista"/>
                    <w:framePr w:hSpace="141" w:wrap="around" w:vAnchor="text" w:hAnchor="margin" w:xAlign="center" w:y="176"/>
                    <w:ind w:left="0"/>
                    <w:jc w:val="center"/>
                    <w:rPr>
                      <w:rFonts w:ascii="Arial" w:hAnsi="Arial" w:cs="Arial"/>
                    </w:rPr>
                  </w:pPr>
                </w:p>
              </w:tc>
              <w:tc>
                <w:tcPr>
                  <w:tcW w:w="1418" w:type="dxa"/>
                </w:tcPr>
                <w:p w:rsidR="00AC5D09" w:rsidRDefault="00AC5D09" w:rsidP="005C5B26">
                  <w:pPr>
                    <w:framePr w:hSpace="141" w:wrap="around" w:vAnchor="text" w:hAnchor="margin" w:xAlign="center" w:y="176"/>
                    <w:jc w:val="center"/>
                    <w:rPr>
                      <w:rFonts w:ascii="Arial" w:hAnsi="Arial" w:cs="Arial"/>
                      <w:color w:val="000000"/>
                      <w:lang w:val="es-CO" w:eastAsia="es-CO"/>
                    </w:rPr>
                  </w:pPr>
                  <w:r>
                    <w:rPr>
                      <w:rFonts w:ascii="Arial" w:hAnsi="Arial" w:cs="Arial"/>
                      <w:color w:val="000000"/>
                    </w:rPr>
                    <w:t>$ 94.392.000</w:t>
                  </w:r>
                </w:p>
                <w:p w:rsidR="00AC5D09" w:rsidRDefault="00AC5D09" w:rsidP="005C5B26">
                  <w:pPr>
                    <w:pStyle w:val="Prrafodelista"/>
                    <w:framePr w:hSpace="141" w:wrap="around" w:vAnchor="text" w:hAnchor="margin" w:xAlign="center" w:y="176"/>
                    <w:ind w:left="0"/>
                    <w:jc w:val="center"/>
                    <w:rPr>
                      <w:rFonts w:ascii="Arial" w:hAnsi="Arial" w:cs="Arial"/>
                    </w:rPr>
                  </w:pPr>
                </w:p>
              </w:tc>
              <w:tc>
                <w:tcPr>
                  <w:tcW w:w="1559" w:type="dxa"/>
                </w:tcPr>
                <w:p w:rsidR="00AC5D09" w:rsidRDefault="00AC5D09" w:rsidP="005C5B26">
                  <w:pPr>
                    <w:framePr w:hSpace="141" w:wrap="around" w:vAnchor="text" w:hAnchor="margin" w:xAlign="center" w:y="176"/>
                    <w:jc w:val="center"/>
                    <w:rPr>
                      <w:rFonts w:ascii="Arial" w:hAnsi="Arial" w:cs="Arial"/>
                      <w:color w:val="000000"/>
                      <w:lang w:val="es-CO" w:eastAsia="es-CO"/>
                    </w:rPr>
                  </w:pPr>
                  <w:r>
                    <w:rPr>
                      <w:rFonts w:ascii="Arial" w:hAnsi="Arial" w:cs="Arial"/>
                      <w:color w:val="000000"/>
                    </w:rPr>
                    <w:t>$ 105.535.500</w:t>
                  </w:r>
                </w:p>
                <w:p w:rsidR="00AC5D09" w:rsidRDefault="00AC5D09" w:rsidP="005C5B26">
                  <w:pPr>
                    <w:pStyle w:val="Prrafodelista"/>
                    <w:framePr w:hSpace="141" w:wrap="around" w:vAnchor="text" w:hAnchor="margin" w:xAlign="center" w:y="176"/>
                    <w:ind w:left="0"/>
                    <w:jc w:val="center"/>
                    <w:rPr>
                      <w:rFonts w:ascii="Arial" w:hAnsi="Arial" w:cs="Arial"/>
                    </w:rPr>
                  </w:pPr>
                </w:p>
              </w:tc>
            </w:tr>
            <w:tr w:rsidR="00AC5D09" w:rsidTr="007B2CBA">
              <w:tc>
                <w:tcPr>
                  <w:tcW w:w="1702" w:type="dxa"/>
                </w:tcPr>
                <w:p w:rsidR="00AC5D09" w:rsidRDefault="00AC5D09" w:rsidP="005C5B26">
                  <w:pPr>
                    <w:pStyle w:val="Prrafodelista"/>
                    <w:framePr w:hSpace="141" w:wrap="around" w:vAnchor="text" w:hAnchor="margin" w:xAlign="center" w:y="176"/>
                    <w:ind w:left="0"/>
                    <w:jc w:val="both"/>
                    <w:rPr>
                      <w:rFonts w:ascii="Arial" w:hAnsi="Arial" w:cs="Arial"/>
                    </w:rPr>
                  </w:pPr>
                  <w:r>
                    <w:rPr>
                      <w:rFonts w:ascii="Arial" w:hAnsi="Arial" w:cs="Arial"/>
                    </w:rPr>
                    <w:t>Gastos de ventas</w:t>
                  </w:r>
                </w:p>
              </w:tc>
              <w:tc>
                <w:tcPr>
                  <w:tcW w:w="1554" w:type="dxa"/>
                </w:tcPr>
                <w:p w:rsidR="00AC5D09" w:rsidRDefault="00AC5D09" w:rsidP="005C5B26">
                  <w:pPr>
                    <w:framePr w:hSpace="141" w:wrap="around" w:vAnchor="text" w:hAnchor="margin" w:xAlign="center" w:y="176"/>
                    <w:jc w:val="center"/>
                    <w:rPr>
                      <w:rFonts w:ascii="Arial" w:hAnsi="Arial" w:cs="Arial"/>
                      <w:color w:val="000000"/>
                      <w:lang w:val="es-CO" w:eastAsia="es-CO"/>
                    </w:rPr>
                  </w:pPr>
                  <w:r>
                    <w:rPr>
                      <w:rFonts w:ascii="Arial" w:hAnsi="Arial" w:cs="Arial"/>
                      <w:color w:val="000000"/>
                    </w:rPr>
                    <w:t>$ 3.496.000</w:t>
                  </w:r>
                </w:p>
                <w:p w:rsidR="00AC5D09" w:rsidRDefault="00AC5D09" w:rsidP="005C5B26">
                  <w:pPr>
                    <w:pStyle w:val="Prrafodelista"/>
                    <w:framePr w:hSpace="141" w:wrap="around" w:vAnchor="text" w:hAnchor="margin" w:xAlign="center" w:y="176"/>
                    <w:ind w:left="0"/>
                    <w:jc w:val="center"/>
                    <w:rPr>
                      <w:rFonts w:ascii="Arial" w:hAnsi="Arial" w:cs="Arial"/>
                    </w:rPr>
                  </w:pPr>
                </w:p>
              </w:tc>
              <w:tc>
                <w:tcPr>
                  <w:tcW w:w="1559" w:type="dxa"/>
                </w:tcPr>
                <w:p w:rsidR="00AC5D09" w:rsidRDefault="00AC5D09" w:rsidP="005C5B26">
                  <w:pPr>
                    <w:framePr w:hSpace="141" w:wrap="around" w:vAnchor="text" w:hAnchor="margin" w:xAlign="center" w:y="176"/>
                    <w:jc w:val="center"/>
                    <w:rPr>
                      <w:rFonts w:ascii="Arial" w:hAnsi="Arial" w:cs="Arial"/>
                      <w:color w:val="000000"/>
                      <w:lang w:val="es-CO" w:eastAsia="es-CO"/>
                    </w:rPr>
                  </w:pPr>
                  <w:r>
                    <w:rPr>
                      <w:rFonts w:ascii="Arial" w:hAnsi="Arial" w:cs="Arial"/>
                      <w:color w:val="000000"/>
                    </w:rPr>
                    <w:t>$ 4.020.400</w:t>
                  </w:r>
                </w:p>
                <w:p w:rsidR="00AC5D09" w:rsidRDefault="00AC5D09" w:rsidP="005C5B26">
                  <w:pPr>
                    <w:pStyle w:val="Prrafodelista"/>
                    <w:framePr w:hSpace="141" w:wrap="around" w:vAnchor="text" w:hAnchor="margin" w:xAlign="center" w:y="176"/>
                    <w:ind w:left="0"/>
                    <w:jc w:val="center"/>
                    <w:rPr>
                      <w:rFonts w:ascii="Arial" w:hAnsi="Arial" w:cs="Arial"/>
                    </w:rPr>
                  </w:pPr>
                </w:p>
              </w:tc>
              <w:tc>
                <w:tcPr>
                  <w:tcW w:w="1559" w:type="dxa"/>
                </w:tcPr>
                <w:p w:rsidR="00AC5D09" w:rsidRDefault="00AC5D09" w:rsidP="005C5B26">
                  <w:pPr>
                    <w:framePr w:hSpace="141" w:wrap="around" w:vAnchor="text" w:hAnchor="margin" w:xAlign="center" w:y="176"/>
                    <w:jc w:val="center"/>
                    <w:rPr>
                      <w:rFonts w:ascii="Arial" w:hAnsi="Arial" w:cs="Arial"/>
                      <w:color w:val="000000"/>
                      <w:lang w:val="es-CO" w:eastAsia="es-CO"/>
                    </w:rPr>
                  </w:pPr>
                  <w:r>
                    <w:rPr>
                      <w:rFonts w:ascii="Arial" w:hAnsi="Arial" w:cs="Arial"/>
                      <w:color w:val="000000"/>
                    </w:rPr>
                    <w:t>$ 5.069.200</w:t>
                  </w:r>
                </w:p>
                <w:p w:rsidR="00AC5D09" w:rsidRDefault="00AC5D09" w:rsidP="005C5B26">
                  <w:pPr>
                    <w:pStyle w:val="Prrafodelista"/>
                    <w:framePr w:hSpace="141" w:wrap="around" w:vAnchor="text" w:hAnchor="margin" w:xAlign="center" w:y="176"/>
                    <w:ind w:left="0"/>
                    <w:jc w:val="center"/>
                    <w:rPr>
                      <w:rFonts w:ascii="Arial" w:hAnsi="Arial" w:cs="Arial"/>
                    </w:rPr>
                  </w:pPr>
                </w:p>
              </w:tc>
              <w:tc>
                <w:tcPr>
                  <w:tcW w:w="1418" w:type="dxa"/>
                </w:tcPr>
                <w:p w:rsidR="00AC5D09" w:rsidRDefault="00AC5D09" w:rsidP="005C5B26">
                  <w:pPr>
                    <w:framePr w:hSpace="141" w:wrap="around" w:vAnchor="text" w:hAnchor="margin" w:xAlign="center" w:y="176"/>
                    <w:jc w:val="center"/>
                    <w:rPr>
                      <w:rFonts w:ascii="Arial" w:hAnsi="Arial" w:cs="Arial"/>
                      <w:color w:val="000000"/>
                      <w:lang w:val="es-CO" w:eastAsia="es-CO"/>
                    </w:rPr>
                  </w:pPr>
                  <w:r>
                    <w:rPr>
                      <w:rFonts w:ascii="Arial" w:hAnsi="Arial" w:cs="Arial"/>
                      <w:color w:val="000000"/>
                    </w:rPr>
                    <w:t>$ 3.775.680</w:t>
                  </w:r>
                </w:p>
                <w:p w:rsidR="00AC5D09" w:rsidRDefault="00AC5D09" w:rsidP="005C5B26">
                  <w:pPr>
                    <w:pStyle w:val="Prrafodelista"/>
                    <w:framePr w:hSpace="141" w:wrap="around" w:vAnchor="text" w:hAnchor="margin" w:xAlign="center" w:y="176"/>
                    <w:ind w:left="0"/>
                    <w:jc w:val="center"/>
                    <w:rPr>
                      <w:rFonts w:ascii="Arial" w:hAnsi="Arial" w:cs="Arial"/>
                    </w:rPr>
                  </w:pPr>
                </w:p>
              </w:tc>
              <w:tc>
                <w:tcPr>
                  <w:tcW w:w="1559" w:type="dxa"/>
                </w:tcPr>
                <w:p w:rsidR="00AC5D09" w:rsidRDefault="00AC5D09" w:rsidP="005C5B26">
                  <w:pPr>
                    <w:framePr w:hSpace="141" w:wrap="around" w:vAnchor="text" w:hAnchor="margin" w:xAlign="center" w:y="176"/>
                    <w:jc w:val="center"/>
                    <w:rPr>
                      <w:rFonts w:ascii="Arial" w:hAnsi="Arial" w:cs="Arial"/>
                      <w:color w:val="000000"/>
                      <w:lang w:val="es-CO" w:eastAsia="es-CO"/>
                    </w:rPr>
                  </w:pPr>
                  <w:r>
                    <w:rPr>
                      <w:rFonts w:ascii="Arial" w:hAnsi="Arial" w:cs="Arial"/>
                      <w:color w:val="000000"/>
                    </w:rPr>
                    <w:t>$ 5.276.775</w:t>
                  </w:r>
                </w:p>
                <w:p w:rsidR="00AC5D09" w:rsidRDefault="00AC5D09" w:rsidP="005C5B26">
                  <w:pPr>
                    <w:pStyle w:val="Prrafodelista"/>
                    <w:framePr w:hSpace="141" w:wrap="around" w:vAnchor="text" w:hAnchor="margin" w:xAlign="center" w:y="176"/>
                    <w:ind w:left="0"/>
                    <w:jc w:val="center"/>
                    <w:rPr>
                      <w:rFonts w:ascii="Arial" w:hAnsi="Arial" w:cs="Arial"/>
                    </w:rPr>
                  </w:pPr>
                </w:p>
              </w:tc>
            </w:tr>
          </w:tbl>
          <w:p w:rsidR="0098280E" w:rsidRDefault="0098280E" w:rsidP="0098280E">
            <w:pPr>
              <w:ind w:left="360"/>
              <w:jc w:val="both"/>
              <w:rPr>
                <w:rFonts w:ascii="Arial" w:hAnsi="Arial" w:cs="Arial"/>
              </w:rPr>
            </w:pPr>
          </w:p>
          <w:p w:rsidR="00800220" w:rsidRDefault="00AC5D09" w:rsidP="00800220">
            <w:pPr>
              <w:jc w:val="both"/>
              <w:rPr>
                <w:rFonts w:ascii="Arial" w:hAnsi="Arial" w:cs="Arial"/>
              </w:rPr>
            </w:pPr>
            <w:r w:rsidRPr="00D36702">
              <w:rPr>
                <w:rFonts w:ascii="Arial" w:hAnsi="Arial" w:cs="Arial"/>
                <w:b/>
              </w:rPr>
              <w:t>Instrucción:</w:t>
            </w:r>
            <w:r w:rsidR="00D36702">
              <w:rPr>
                <w:rFonts w:ascii="Arial" w:hAnsi="Arial" w:cs="Arial"/>
                <w:b/>
              </w:rPr>
              <w:t xml:space="preserve"> </w:t>
            </w:r>
            <w:r w:rsidR="00D36702" w:rsidRPr="00D36702">
              <w:rPr>
                <w:rFonts w:ascii="Arial" w:hAnsi="Arial" w:cs="Arial"/>
              </w:rPr>
              <w:t>El impuesto</w:t>
            </w:r>
            <w:r w:rsidR="00D36702">
              <w:rPr>
                <w:rFonts w:ascii="Arial" w:hAnsi="Arial" w:cs="Arial"/>
              </w:rPr>
              <w:t xml:space="preserve"> a las utilidades, corresponde al 34% del valor de la utilidad operacional para cada año respectivo.</w:t>
            </w:r>
          </w:p>
          <w:p w:rsidR="00755EC0" w:rsidRDefault="00755EC0" w:rsidP="00755EC0">
            <w:pPr>
              <w:jc w:val="both"/>
              <w:rPr>
                <w:rFonts w:ascii="Arial" w:hAnsi="Arial" w:cs="Arial"/>
                <w:b/>
              </w:rPr>
            </w:pPr>
          </w:p>
          <w:p w:rsidR="00755EC0" w:rsidRPr="00755EC0" w:rsidRDefault="00755EC0" w:rsidP="00755EC0">
            <w:pPr>
              <w:jc w:val="both"/>
              <w:rPr>
                <w:rFonts w:ascii="Arial" w:hAnsi="Arial" w:cs="Arial"/>
              </w:rPr>
            </w:pPr>
            <w:r w:rsidRPr="002A2D29">
              <w:rPr>
                <w:rFonts w:ascii="Arial" w:hAnsi="Arial" w:cs="Arial"/>
                <w:b/>
              </w:rPr>
              <w:t>Instrucción:</w:t>
            </w:r>
            <w:r>
              <w:rPr>
                <w:rFonts w:ascii="Arial" w:hAnsi="Arial" w:cs="Arial"/>
                <w:b/>
              </w:rPr>
              <w:t xml:space="preserve"> </w:t>
            </w:r>
            <w:r w:rsidRPr="00755EC0">
              <w:rPr>
                <w:rFonts w:ascii="Arial" w:hAnsi="Arial" w:cs="Arial"/>
              </w:rPr>
              <w:t>A partir de la siguiente información, proporcionada por el Estado de situación financiera de la compañía ABC S.A. usted debe calcular los activos netos de operación, para cada año respectivo.</w:t>
            </w:r>
          </w:p>
          <w:p w:rsidR="00755EC0" w:rsidRDefault="00755EC0" w:rsidP="00755EC0">
            <w:pPr>
              <w:jc w:val="both"/>
              <w:rPr>
                <w:rFonts w:ascii="Arial" w:hAnsi="Arial" w:cs="Arial"/>
                <w:b/>
              </w:rPr>
            </w:pPr>
          </w:p>
          <w:p w:rsidR="00755EC0" w:rsidRDefault="00755EC0" w:rsidP="00755EC0">
            <w:pPr>
              <w:jc w:val="both"/>
              <w:rPr>
                <w:rFonts w:ascii="Arial" w:hAnsi="Arial" w:cs="Arial"/>
                <w:b/>
              </w:rPr>
            </w:pPr>
          </w:p>
          <w:p w:rsidR="00755EC0" w:rsidRDefault="00755EC0" w:rsidP="00755EC0">
            <w:pPr>
              <w:jc w:val="center"/>
              <w:rPr>
                <w:rFonts w:ascii="Arial" w:hAnsi="Arial" w:cs="Arial"/>
                <w:b/>
              </w:rPr>
            </w:pPr>
            <w:r>
              <w:rPr>
                <w:rFonts w:ascii="Arial" w:hAnsi="Arial" w:cs="Arial"/>
                <w:b/>
              </w:rPr>
              <w:t>Estado de situación financiera</w:t>
            </w:r>
          </w:p>
          <w:p w:rsidR="00755EC0" w:rsidRDefault="00755EC0" w:rsidP="00755EC0">
            <w:pPr>
              <w:jc w:val="center"/>
              <w:rPr>
                <w:rFonts w:ascii="Arial" w:hAnsi="Arial" w:cs="Arial"/>
                <w:b/>
              </w:rPr>
            </w:pPr>
            <w:r>
              <w:rPr>
                <w:rFonts w:ascii="Arial" w:hAnsi="Arial" w:cs="Arial"/>
                <w:b/>
              </w:rPr>
              <w:t>Compañía ABC S.A.</w:t>
            </w:r>
          </w:p>
          <w:tbl>
            <w:tblPr>
              <w:tblpPr w:leftFromText="141" w:rightFromText="141" w:vertAnchor="text" w:horzAnchor="margin" w:tblpXSpec="center" w:tblpY="130"/>
              <w:tblOverlap w:val="never"/>
              <w:tblW w:w="10485" w:type="dxa"/>
              <w:tblLayout w:type="fixed"/>
              <w:tblCellMar>
                <w:left w:w="70" w:type="dxa"/>
                <w:right w:w="70" w:type="dxa"/>
              </w:tblCellMar>
              <w:tblLook w:val="04A0" w:firstRow="1" w:lastRow="0" w:firstColumn="1" w:lastColumn="0" w:noHBand="0" w:noVBand="1"/>
            </w:tblPr>
            <w:tblGrid>
              <w:gridCol w:w="2263"/>
              <w:gridCol w:w="1843"/>
              <w:gridCol w:w="1559"/>
              <w:gridCol w:w="1701"/>
              <w:gridCol w:w="1560"/>
              <w:gridCol w:w="1559"/>
            </w:tblGrid>
            <w:tr w:rsidR="00755EC0" w:rsidRPr="00755EC0" w:rsidTr="00755EC0">
              <w:trPr>
                <w:trHeight w:val="306"/>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b/>
                      <w:bCs/>
                      <w:color w:val="000000"/>
                      <w:lang w:val="es-CO" w:eastAsia="es-CO"/>
                    </w:rPr>
                  </w:pPr>
                  <w:r w:rsidRPr="00755EC0">
                    <w:rPr>
                      <w:rFonts w:ascii="Arial" w:hAnsi="Arial" w:cs="Arial"/>
                      <w:b/>
                      <w:bCs/>
                      <w:color w:val="000000"/>
                      <w:lang w:eastAsia="es-CO"/>
                    </w:rPr>
                    <w:t>Información financiera</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55EC0" w:rsidRPr="00755EC0" w:rsidRDefault="00755EC0" w:rsidP="00755EC0">
                  <w:pPr>
                    <w:jc w:val="center"/>
                    <w:rPr>
                      <w:rFonts w:ascii="Arial" w:hAnsi="Arial" w:cs="Arial"/>
                      <w:b/>
                      <w:bCs/>
                      <w:color w:val="000000"/>
                      <w:lang w:val="es-CO" w:eastAsia="es-CO"/>
                    </w:rPr>
                  </w:pPr>
                  <w:r w:rsidRPr="00755EC0">
                    <w:rPr>
                      <w:rFonts w:ascii="Arial" w:hAnsi="Arial" w:cs="Arial"/>
                      <w:b/>
                      <w:bCs/>
                      <w:color w:val="000000"/>
                      <w:lang w:eastAsia="es-CO"/>
                    </w:rPr>
                    <w:t>AÑO 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55EC0" w:rsidRPr="00755EC0" w:rsidRDefault="00755EC0" w:rsidP="00755EC0">
                  <w:pPr>
                    <w:jc w:val="center"/>
                    <w:rPr>
                      <w:rFonts w:ascii="Arial" w:hAnsi="Arial" w:cs="Arial"/>
                      <w:b/>
                      <w:bCs/>
                      <w:color w:val="000000"/>
                      <w:lang w:val="es-CO" w:eastAsia="es-CO"/>
                    </w:rPr>
                  </w:pPr>
                  <w:r w:rsidRPr="00755EC0">
                    <w:rPr>
                      <w:rFonts w:ascii="Arial" w:hAnsi="Arial" w:cs="Arial"/>
                      <w:b/>
                      <w:bCs/>
                      <w:color w:val="000000"/>
                      <w:lang w:eastAsia="es-CO"/>
                    </w:rPr>
                    <w:t>AÑO 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55EC0" w:rsidRPr="00755EC0" w:rsidRDefault="00755EC0" w:rsidP="00755EC0">
                  <w:pPr>
                    <w:jc w:val="center"/>
                    <w:rPr>
                      <w:rFonts w:ascii="Arial" w:hAnsi="Arial" w:cs="Arial"/>
                      <w:b/>
                      <w:bCs/>
                      <w:color w:val="000000"/>
                      <w:lang w:val="es-CO" w:eastAsia="es-CO"/>
                    </w:rPr>
                  </w:pPr>
                  <w:r w:rsidRPr="00755EC0">
                    <w:rPr>
                      <w:rFonts w:ascii="Arial" w:hAnsi="Arial" w:cs="Arial"/>
                      <w:b/>
                      <w:bCs/>
                      <w:color w:val="000000"/>
                      <w:lang w:eastAsia="es-CO"/>
                    </w:rPr>
                    <w:t>AÑO 3</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55EC0" w:rsidRPr="00755EC0" w:rsidRDefault="00755EC0" w:rsidP="00755EC0">
                  <w:pPr>
                    <w:jc w:val="center"/>
                    <w:rPr>
                      <w:rFonts w:ascii="Arial" w:hAnsi="Arial" w:cs="Arial"/>
                      <w:b/>
                      <w:bCs/>
                      <w:color w:val="000000"/>
                      <w:lang w:val="es-CO" w:eastAsia="es-CO"/>
                    </w:rPr>
                  </w:pPr>
                  <w:r w:rsidRPr="00755EC0">
                    <w:rPr>
                      <w:rFonts w:ascii="Arial" w:hAnsi="Arial" w:cs="Arial"/>
                      <w:b/>
                      <w:bCs/>
                      <w:color w:val="000000"/>
                      <w:lang w:eastAsia="es-CO"/>
                    </w:rPr>
                    <w:t>AÑO 4</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55EC0" w:rsidRPr="00755EC0" w:rsidRDefault="00755EC0" w:rsidP="00755EC0">
                  <w:pPr>
                    <w:jc w:val="center"/>
                    <w:rPr>
                      <w:rFonts w:ascii="Arial" w:hAnsi="Arial" w:cs="Arial"/>
                      <w:b/>
                      <w:bCs/>
                      <w:color w:val="000000"/>
                      <w:lang w:val="es-CO" w:eastAsia="es-CO"/>
                    </w:rPr>
                  </w:pPr>
                  <w:r w:rsidRPr="00755EC0">
                    <w:rPr>
                      <w:rFonts w:ascii="Arial" w:hAnsi="Arial" w:cs="Arial"/>
                      <w:b/>
                      <w:bCs/>
                      <w:color w:val="000000"/>
                      <w:lang w:eastAsia="es-CO"/>
                    </w:rPr>
                    <w:t>AÑO 5</w:t>
                  </w:r>
                </w:p>
              </w:tc>
            </w:tr>
            <w:tr w:rsidR="00755EC0" w:rsidRPr="00755EC0" w:rsidTr="00755EC0">
              <w:trPr>
                <w:trHeight w:val="306"/>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b/>
                      <w:bCs/>
                      <w:color w:val="000000"/>
                      <w:lang w:val="es-CO" w:eastAsia="es-CO"/>
                    </w:rPr>
                  </w:pPr>
                  <w:r w:rsidRPr="00755EC0">
                    <w:rPr>
                      <w:rFonts w:ascii="Arial" w:hAnsi="Arial" w:cs="Arial"/>
                      <w:b/>
                      <w:bCs/>
                      <w:color w:val="000000"/>
                      <w:lang w:eastAsia="es-CO"/>
                    </w:rPr>
                    <w:t>Activos</w:t>
                  </w:r>
                </w:p>
              </w:tc>
              <w:tc>
                <w:tcPr>
                  <w:tcW w:w="1843"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b/>
                      <w:bCs/>
                      <w:color w:val="000000"/>
                      <w:lang w:val="es-CO" w:eastAsia="es-CO"/>
                    </w:rPr>
                  </w:pPr>
                  <w:r w:rsidRPr="00755EC0">
                    <w:rPr>
                      <w:rFonts w:ascii="Arial" w:hAnsi="Arial" w:cs="Arial"/>
                      <w:b/>
                      <w:bCs/>
                      <w:color w:val="000000"/>
                      <w:lang w:eastAsia="es-CO"/>
                    </w:rPr>
                    <w:t> </w:t>
                  </w:r>
                </w:p>
              </w:tc>
              <w:tc>
                <w:tcPr>
                  <w:tcW w:w="1559"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b/>
                      <w:bCs/>
                      <w:color w:val="000000"/>
                      <w:lang w:val="es-CO" w:eastAsia="es-CO"/>
                    </w:rPr>
                  </w:pPr>
                  <w:r w:rsidRPr="00755EC0">
                    <w:rPr>
                      <w:rFonts w:ascii="Arial" w:hAnsi="Arial" w:cs="Arial"/>
                      <w:b/>
                      <w:bCs/>
                      <w:color w:val="000000"/>
                      <w:lang w:eastAsia="es-CO"/>
                    </w:rPr>
                    <w:t> </w:t>
                  </w:r>
                </w:p>
              </w:tc>
              <w:tc>
                <w:tcPr>
                  <w:tcW w:w="1701"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b/>
                      <w:bCs/>
                      <w:color w:val="000000"/>
                      <w:lang w:val="es-CO" w:eastAsia="es-CO"/>
                    </w:rPr>
                  </w:pPr>
                  <w:r w:rsidRPr="00755EC0">
                    <w:rPr>
                      <w:rFonts w:ascii="Arial" w:hAnsi="Arial" w:cs="Arial"/>
                      <w:b/>
                      <w:bCs/>
                      <w:color w:val="000000"/>
                      <w:lang w:eastAsia="es-CO"/>
                    </w:rPr>
                    <w:t> </w:t>
                  </w:r>
                </w:p>
              </w:tc>
              <w:tc>
                <w:tcPr>
                  <w:tcW w:w="1560"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b/>
                      <w:bCs/>
                      <w:color w:val="000000"/>
                      <w:lang w:val="es-CO" w:eastAsia="es-CO"/>
                    </w:rPr>
                  </w:pPr>
                  <w:r w:rsidRPr="00755EC0">
                    <w:rPr>
                      <w:rFonts w:ascii="Arial" w:hAnsi="Arial" w:cs="Arial"/>
                      <w:b/>
                      <w:bCs/>
                      <w:color w:val="000000"/>
                      <w:lang w:eastAsia="es-CO"/>
                    </w:rPr>
                    <w:t> </w:t>
                  </w:r>
                </w:p>
              </w:tc>
              <w:tc>
                <w:tcPr>
                  <w:tcW w:w="1559"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b/>
                      <w:bCs/>
                      <w:color w:val="000000"/>
                      <w:lang w:val="es-CO" w:eastAsia="es-CO"/>
                    </w:rPr>
                  </w:pPr>
                  <w:r w:rsidRPr="00755EC0">
                    <w:rPr>
                      <w:rFonts w:ascii="Arial" w:hAnsi="Arial" w:cs="Arial"/>
                      <w:b/>
                      <w:bCs/>
                      <w:color w:val="000000"/>
                      <w:lang w:eastAsia="es-CO"/>
                    </w:rPr>
                    <w:t> </w:t>
                  </w:r>
                </w:p>
              </w:tc>
            </w:tr>
            <w:tr w:rsidR="00755EC0" w:rsidRPr="00755EC0" w:rsidTr="00755EC0">
              <w:trPr>
                <w:trHeight w:val="306"/>
              </w:trPr>
              <w:tc>
                <w:tcPr>
                  <w:tcW w:w="2263" w:type="dxa"/>
                  <w:tcBorders>
                    <w:top w:val="nil"/>
                    <w:left w:val="single" w:sz="4" w:space="0" w:color="auto"/>
                    <w:bottom w:val="single" w:sz="4" w:space="0" w:color="auto"/>
                    <w:right w:val="single" w:sz="4" w:space="0" w:color="auto"/>
                  </w:tcBorders>
                  <w:shd w:val="clear" w:color="000000" w:fill="FFFFFF"/>
                  <w:vAlign w:val="bottom"/>
                  <w:hideMark/>
                </w:tcPr>
                <w:p w:rsidR="00755EC0" w:rsidRPr="00755EC0" w:rsidRDefault="00755EC0" w:rsidP="00755EC0">
                  <w:pPr>
                    <w:rPr>
                      <w:rFonts w:ascii="Arial" w:hAnsi="Arial" w:cs="Arial"/>
                      <w:color w:val="000000"/>
                      <w:lang w:val="es-CO" w:eastAsia="es-CO"/>
                    </w:rPr>
                  </w:pPr>
                  <w:r w:rsidRPr="00755EC0">
                    <w:rPr>
                      <w:rFonts w:ascii="Arial" w:hAnsi="Arial" w:cs="Arial"/>
                      <w:color w:val="000000"/>
                      <w:lang w:val="es-CO" w:eastAsia="es-CO"/>
                    </w:rPr>
                    <w:t xml:space="preserve">Propiedades, planta y equipos </w:t>
                  </w:r>
                </w:p>
              </w:tc>
              <w:tc>
                <w:tcPr>
                  <w:tcW w:w="1843"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color w:val="000000"/>
                      <w:lang w:val="es-CO" w:eastAsia="es-CO"/>
                    </w:rPr>
                  </w:pPr>
                  <w:r w:rsidRPr="00755EC0">
                    <w:rPr>
                      <w:rFonts w:ascii="Arial" w:hAnsi="Arial" w:cs="Arial"/>
                      <w:color w:val="000000"/>
                      <w:lang w:eastAsia="es-CO"/>
                    </w:rPr>
                    <w:t xml:space="preserve"> $     22.450.000 </w:t>
                  </w:r>
                </w:p>
              </w:tc>
              <w:tc>
                <w:tcPr>
                  <w:tcW w:w="1559"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color w:val="000000"/>
                      <w:lang w:val="es-CO" w:eastAsia="es-CO"/>
                    </w:rPr>
                  </w:pPr>
                  <w:r w:rsidRPr="00755EC0">
                    <w:rPr>
                      <w:rFonts w:ascii="Arial" w:hAnsi="Arial" w:cs="Arial"/>
                      <w:color w:val="000000"/>
                      <w:lang w:eastAsia="es-CO"/>
                    </w:rPr>
                    <w:t xml:space="preserve"> $     23.572.500 </w:t>
                  </w:r>
                </w:p>
              </w:tc>
              <w:tc>
                <w:tcPr>
                  <w:tcW w:w="1701"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color w:val="000000"/>
                      <w:lang w:val="es-CO" w:eastAsia="es-CO"/>
                    </w:rPr>
                  </w:pPr>
                  <w:r w:rsidRPr="00755EC0">
                    <w:rPr>
                      <w:rFonts w:ascii="Arial" w:hAnsi="Arial" w:cs="Arial"/>
                      <w:color w:val="000000"/>
                      <w:lang w:eastAsia="es-CO"/>
                    </w:rPr>
                    <w:t xml:space="preserve"> $     24.751.125 </w:t>
                  </w:r>
                </w:p>
              </w:tc>
              <w:tc>
                <w:tcPr>
                  <w:tcW w:w="1560"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color w:val="000000"/>
                      <w:lang w:val="es-CO" w:eastAsia="es-CO"/>
                    </w:rPr>
                  </w:pPr>
                  <w:r w:rsidRPr="00755EC0">
                    <w:rPr>
                      <w:rFonts w:ascii="Arial" w:hAnsi="Arial" w:cs="Arial"/>
                      <w:color w:val="000000"/>
                      <w:lang w:eastAsia="es-CO"/>
                    </w:rPr>
                    <w:t xml:space="preserve"> $     26.236.193 </w:t>
                  </w:r>
                </w:p>
              </w:tc>
              <w:tc>
                <w:tcPr>
                  <w:tcW w:w="1559"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color w:val="000000"/>
                      <w:lang w:val="es-CO" w:eastAsia="es-CO"/>
                    </w:rPr>
                  </w:pPr>
                  <w:r w:rsidRPr="00755EC0">
                    <w:rPr>
                      <w:rFonts w:ascii="Arial" w:hAnsi="Arial" w:cs="Arial"/>
                      <w:color w:val="000000"/>
                      <w:lang w:eastAsia="es-CO"/>
                    </w:rPr>
                    <w:t xml:space="preserve"> $     27.810.364 </w:t>
                  </w:r>
                </w:p>
              </w:tc>
            </w:tr>
            <w:tr w:rsidR="00755EC0" w:rsidRPr="00755EC0" w:rsidTr="00755EC0">
              <w:trPr>
                <w:trHeight w:val="306"/>
              </w:trPr>
              <w:tc>
                <w:tcPr>
                  <w:tcW w:w="2263" w:type="dxa"/>
                  <w:tcBorders>
                    <w:top w:val="nil"/>
                    <w:left w:val="single" w:sz="4" w:space="0" w:color="auto"/>
                    <w:bottom w:val="single" w:sz="4" w:space="0" w:color="auto"/>
                    <w:right w:val="single" w:sz="4" w:space="0" w:color="auto"/>
                  </w:tcBorders>
                  <w:shd w:val="clear" w:color="000000" w:fill="FFFFFF"/>
                  <w:vAlign w:val="bottom"/>
                  <w:hideMark/>
                </w:tcPr>
                <w:p w:rsidR="00755EC0" w:rsidRPr="00755EC0" w:rsidRDefault="00755EC0" w:rsidP="00755EC0">
                  <w:pPr>
                    <w:rPr>
                      <w:rFonts w:ascii="Arial" w:hAnsi="Arial" w:cs="Arial"/>
                      <w:color w:val="000000"/>
                      <w:lang w:val="es-CO" w:eastAsia="es-CO"/>
                    </w:rPr>
                  </w:pPr>
                  <w:r w:rsidRPr="00755EC0">
                    <w:rPr>
                      <w:rFonts w:ascii="Arial" w:hAnsi="Arial" w:cs="Arial"/>
                      <w:color w:val="000000"/>
                      <w:lang w:val="es-CO" w:eastAsia="es-CO"/>
                    </w:rPr>
                    <w:t xml:space="preserve">Deudores comerciales y otras cuentas por cobrar </w:t>
                  </w:r>
                </w:p>
              </w:tc>
              <w:tc>
                <w:tcPr>
                  <w:tcW w:w="1843"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color w:val="000000"/>
                      <w:lang w:val="es-CO" w:eastAsia="es-CO"/>
                    </w:rPr>
                  </w:pPr>
                  <w:r w:rsidRPr="00755EC0">
                    <w:rPr>
                      <w:rFonts w:ascii="Arial" w:hAnsi="Arial" w:cs="Arial"/>
                      <w:color w:val="000000"/>
                      <w:lang w:eastAsia="es-CO"/>
                    </w:rPr>
                    <w:t xml:space="preserve"> $       3.834.000 </w:t>
                  </w:r>
                </w:p>
              </w:tc>
              <w:tc>
                <w:tcPr>
                  <w:tcW w:w="1559"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color w:val="000000"/>
                      <w:lang w:val="es-CO" w:eastAsia="es-CO"/>
                    </w:rPr>
                  </w:pPr>
                  <w:r w:rsidRPr="00755EC0">
                    <w:rPr>
                      <w:rFonts w:ascii="Arial" w:hAnsi="Arial" w:cs="Arial"/>
                      <w:color w:val="000000"/>
                      <w:lang w:eastAsia="es-CO"/>
                    </w:rPr>
                    <w:t xml:space="preserve"> $      3.949.020 </w:t>
                  </w:r>
                </w:p>
              </w:tc>
              <w:tc>
                <w:tcPr>
                  <w:tcW w:w="1701"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color w:val="000000"/>
                      <w:lang w:val="es-CO" w:eastAsia="es-CO"/>
                    </w:rPr>
                  </w:pPr>
                  <w:r w:rsidRPr="00755EC0">
                    <w:rPr>
                      <w:rFonts w:ascii="Arial" w:hAnsi="Arial" w:cs="Arial"/>
                      <w:color w:val="000000"/>
                      <w:lang w:eastAsia="es-CO"/>
                    </w:rPr>
                    <w:t xml:space="preserve"> $      4.028.000 </w:t>
                  </w:r>
                </w:p>
              </w:tc>
              <w:tc>
                <w:tcPr>
                  <w:tcW w:w="1560"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color w:val="000000"/>
                      <w:lang w:val="es-CO" w:eastAsia="es-CO"/>
                    </w:rPr>
                  </w:pPr>
                  <w:r w:rsidRPr="00755EC0">
                    <w:rPr>
                      <w:rFonts w:ascii="Arial" w:hAnsi="Arial" w:cs="Arial"/>
                      <w:color w:val="000000"/>
                      <w:lang w:eastAsia="es-CO"/>
                    </w:rPr>
                    <w:t xml:space="preserve"> $      4.229.400 </w:t>
                  </w:r>
                </w:p>
              </w:tc>
              <w:tc>
                <w:tcPr>
                  <w:tcW w:w="1559"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color w:val="000000"/>
                      <w:lang w:val="es-CO" w:eastAsia="es-CO"/>
                    </w:rPr>
                  </w:pPr>
                  <w:r w:rsidRPr="00755EC0">
                    <w:rPr>
                      <w:rFonts w:ascii="Arial" w:hAnsi="Arial" w:cs="Arial"/>
                      <w:color w:val="000000"/>
                      <w:lang w:eastAsia="es-CO"/>
                    </w:rPr>
                    <w:t xml:space="preserve"> $      4.398.576 </w:t>
                  </w:r>
                </w:p>
              </w:tc>
            </w:tr>
            <w:tr w:rsidR="00755EC0" w:rsidRPr="00755EC0" w:rsidTr="00755EC0">
              <w:trPr>
                <w:trHeight w:val="306"/>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b/>
                      <w:bCs/>
                      <w:color w:val="000000"/>
                      <w:lang w:val="es-CO" w:eastAsia="es-CO"/>
                    </w:rPr>
                  </w:pPr>
                  <w:r w:rsidRPr="00755EC0">
                    <w:rPr>
                      <w:rFonts w:ascii="Arial" w:hAnsi="Arial" w:cs="Arial"/>
                      <w:b/>
                      <w:bCs/>
                      <w:color w:val="000000"/>
                      <w:lang w:eastAsia="es-CO"/>
                    </w:rPr>
                    <w:t>Activos no corrientes</w:t>
                  </w:r>
                </w:p>
              </w:tc>
              <w:tc>
                <w:tcPr>
                  <w:tcW w:w="1843"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b/>
                      <w:bCs/>
                      <w:color w:val="000000"/>
                      <w:lang w:val="es-CO" w:eastAsia="es-CO"/>
                    </w:rPr>
                  </w:pPr>
                  <w:r w:rsidRPr="00755EC0">
                    <w:rPr>
                      <w:rFonts w:ascii="Arial" w:hAnsi="Arial" w:cs="Arial"/>
                      <w:b/>
                      <w:bCs/>
                      <w:color w:val="000000"/>
                      <w:lang w:eastAsia="es-CO"/>
                    </w:rPr>
                    <w:t xml:space="preserve"> $     26.284.000 </w:t>
                  </w:r>
                </w:p>
              </w:tc>
              <w:tc>
                <w:tcPr>
                  <w:tcW w:w="1559"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b/>
                      <w:bCs/>
                      <w:color w:val="000000"/>
                      <w:lang w:val="es-CO" w:eastAsia="es-CO"/>
                    </w:rPr>
                  </w:pPr>
                  <w:r w:rsidRPr="00755EC0">
                    <w:rPr>
                      <w:rFonts w:ascii="Arial" w:hAnsi="Arial" w:cs="Arial"/>
                      <w:b/>
                      <w:bCs/>
                      <w:color w:val="000000"/>
                      <w:lang w:eastAsia="es-CO"/>
                    </w:rPr>
                    <w:t xml:space="preserve"> $     27.521.520 </w:t>
                  </w:r>
                </w:p>
              </w:tc>
              <w:tc>
                <w:tcPr>
                  <w:tcW w:w="1701"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b/>
                      <w:bCs/>
                      <w:color w:val="000000"/>
                      <w:lang w:val="es-CO" w:eastAsia="es-CO"/>
                    </w:rPr>
                  </w:pPr>
                  <w:r w:rsidRPr="00755EC0">
                    <w:rPr>
                      <w:rFonts w:ascii="Arial" w:hAnsi="Arial" w:cs="Arial"/>
                      <w:b/>
                      <w:bCs/>
                      <w:color w:val="000000"/>
                      <w:lang w:eastAsia="es-CO"/>
                    </w:rPr>
                    <w:t xml:space="preserve"> $     28.779.125 </w:t>
                  </w:r>
                </w:p>
              </w:tc>
              <w:tc>
                <w:tcPr>
                  <w:tcW w:w="1560"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b/>
                      <w:bCs/>
                      <w:color w:val="000000"/>
                      <w:lang w:val="es-CO" w:eastAsia="es-CO"/>
                    </w:rPr>
                  </w:pPr>
                  <w:r w:rsidRPr="00755EC0">
                    <w:rPr>
                      <w:rFonts w:ascii="Arial" w:hAnsi="Arial" w:cs="Arial"/>
                      <w:b/>
                      <w:bCs/>
                      <w:color w:val="000000"/>
                      <w:lang w:eastAsia="es-CO"/>
                    </w:rPr>
                    <w:t xml:space="preserve"> $     30.465.593 </w:t>
                  </w:r>
                </w:p>
              </w:tc>
              <w:tc>
                <w:tcPr>
                  <w:tcW w:w="1559"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b/>
                      <w:bCs/>
                      <w:color w:val="000000"/>
                      <w:lang w:val="es-CO" w:eastAsia="es-CO"/>
                    </w:rPr>
                  </w:pPr>
                  <w:r w:rsidRPr="00755EC0">
                    <w:rPr>
                      <w:rFonts w:ascii="Arial" w:hAnsi="Arial" w:cs="Arial"/>
                      <w:b/>
                      <w:bCs/>
                      <w:color w:val="000000"/>
                      <w:lang w:eastAsia="es-CO"/>
                    </w:rPr>
                    <w:t xml:space="preserve"> $     32.208.940 </w:t>
                  </w:r>
                </w:p>
              </w:tc>
            </w:tr>
            <w:tr w:rsidR="00755EC0" w:rsidRPr="00755EC0" w:rsidTr="00755EC0">
              <w:trPr>
                <w:trHeight w:val="306"/>
              </w:trPr>
              <w:tc>
                <w:tcPr>
                  <w:tcW w:w="2263" w:type="dxa"/>
                  <w:tcBorders>
                    <w:top w:val="nil"/>
                    <w:left w:val="single" w:sz="4" w:space="0" w:color="auto"/>
                    <w:bottom w:val="single" w:sz="4" w:space="0" w:color="auto"/>
                    <w:right w:val="single" w:sz="4" w:space="0" w:color="auto"/>
                  </w:tcBorders>
                  <w:shd w:val="clear" w:color="000000" w:fill="FFFFFF"/>
                  <w:noWrap/>
                  <w:vAlign w:val="bottom"/>
                  <w:hideMark/>
                </w:tcPr>
                <w:p w:rsidR="00755EC0" w:rsidRPr="00755EC0" w:rsidRDefault="00755EC0" w:rsidP="00755EC0">
                  <w:pPr>
                    <w:rPr>
                      <w:rFonts w:ascii="Arial" w:hAnsi="Arial" w:cs="Arial"/>
                      <w:color w:val="000000"/>
                      <w:lang w:val="es-CO" w:eastAsia="es-CO"/>
                    </w:rPr>
                  </w:pPr>
                  <w:r w:rsidRPr="00755EC0">
                    <w:rPr>
                      <w:rFonts w:ascii="Arial" w:hAnsi="Arial" w:cs="Arial"/>
                      <w:color w:val="000000"/>
                      <w:lang w:val="es-CO" w:eastAsia="es-CO"/>
                    </w:rPr>
                    <w:t>Inventarios</w:t>
                  </w:r>
                </w:p>
              </w:tc>
              <w:tc>
                <w:tcPr>
                  <w:tcW w:w="1843"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b/>
                      <w:bCs/>
                      <w:color w:val="000000"/>
                      <w:lang w:val="es-CO" w:eastAsia="es-CO"/>
                    </w:rPr>
                  </w:pPr>
                  <w:r w:rsidRPr="00755EC0">
                    <w:rPr>
                      <w:rFonts w:ascii="Arial" w:hAnsi="Arial" w:cs="Arial"/>
                      <w:b/>
                      <w:bCs/>
                      <w:color w:val="000000"/>
                      <w:lang w:eastAsia="es-CO"/>
                    </w:rPr>
                    <w:t> </w:t>
                  </w:r>
                </w:p>
              </w:tc>
              <w:tc>
                <w:tcPr>
                  <w:tcW w:w="1559"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b/>
                      <w:bCs/>
                      <w:color w:val="000000"/>
                      <w:lang w:val="es-CO" w:eastAsia="es-CO"/>
                    </w:rPr>
                  </w:pPr>
                  <w:r w:rsidRPr="00755EC0">
                    <w:rPr>
                      <w:rFonts w:ascii="Arial" w:hAnsi="Arial" w:cs="Arial"/>
                      <w:b/>
                      <w:bCs/>
                      <w:color w:val="000000"/>
                      <w:lang w:eastAsia="es-CO"/>
                    </w:rPr>
                    <w:t> </w:t>
                  </w:r>
                </w:p>
              </w:tc>
              <w:tc>
                <w:tcPr>
                  <w:tcW w:w="1701"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b/>
                      <w:bCs/>
                      <w:color w:val="000000"/>
                      <w:lang w:val="es-CO" w:eastAsia="es-CO"/>
                    </w:rPr>
                  </w:pPr>
                  <w:r w:rsidRPr="00755EC0">
                    <w:rPr>
                      <w:rFonts w:ascii="Arial" w:hAnsi="Arial" w:cs="Arial"/>
                      <w:b/>
                      <w:bCs/>
                      <w:color w:val="000000"/>
                      <w:lang w:eastAsia="es-CO"/>
                    </w:rPr>
                    <w:t> </w:t>
                  </w:r>
                </w:p>
              </w:tc>
              <w:tc>
                <w:tcPr>
                  <w:tcW w:w="1560"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b/>
                      <w:bCs/>
                      <w:color w:val="000000"/>
                      <w:lang w:val="es-CO" w:eastAsia="es-CO"/>
                    </w:rPr>
                  </w:pPr>
                  <w:r w:rsidRPr="00755EC0">
                    <w:rPr>
                      <w:rFonts w:ascii="Arial" w:hAnsi="Arial" w:cs="Arial"/>
                      <w:b/>
                      <w:bCs/>
                      <w:color w:val="000000"/>
                      <w:lang w:eastAsia="es-CO"/>
                    </w:rPr>
                    <w:t> </w:t>
                  </w:r>
                </w:p>
              </w:tc>
              <w:tc>
                <w:tcPr>
                  <w:tcW w:w="1559"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b/>
                      <w:bCs/>
                      <w:color w:val="000000"/>
                      <w:lang w:val="es-CO" w:eastAsia="es-CO"/>
                    </w:rPr>
                  </w:pPr>
                  <w:r w:rsidRPr="00755EC0">
                    <w:rPr>
                      <w:rFonts w:ascii="Arial" w:hAnsi="Arial" w:cs="Arial"/>
                      <w:b/>
                      <w:bCs/>
                      <w:color w:val="000000"/>
                      <w:lang w:eastAsia="es-CO"/>
                    </w:rPr>
                    <w:t> </w:t>
                  </w:r>
                </w:p>
              </w:tc>
            </w:tr>
            <w:tr w:rsidR="00755EC0" w:rsidRPr="00755EC0" w:rsidTr="00755EC0">
              <w:trPr>
                <w:trHeight w:val="306"/>
              </w:trPr>
              <w:tc>
                <w:tcPr>
                  <w:tcW w:w="2263" w:type="dxa"/>
                  <w:tcBorders>
                    <w:top w:val="nil"/>
                    <w:left w:val="single" w:sz="4" w:space="0" w:color="auto"/>
                    <w:bottom w:val="single" w:sz="4" w:space="0" w:color="auto"/>
                    <w:right w:val="single" w:sz="4" w:space="0" w:color="auto"/>
                  </w:tcBorders>
                  <w:shd w:val="clear" w:color="000000" w:fill="FFFFFF"/>
                  <w:vAlign w:val="bottom"/>
                  <w:hideMark/>
                </w:tcPr>
                <w:p w:rsidR="00755EC0" w:rsidRPr="00755EC0" w:rsidRDefault="00755EC0" w:rsidP="00755EC0">
                  <w:pPr>
                    <w:rPr>
                      <w:rFonts w:ascii="Arial" w:hAnsi="Arial" w:cs="Arial"/>
                      <w:color w:val="000000"/>
                      <w:lang w:val="es-CO" w:eastAsia="es-CO"/>
                    </w:rPr>
                  </w:pPr>
                  <w:r w:rsidRPr="00755EC0">
                    <w:rPr>
                      <w:rFonts w:ascii="Arial" w:hAnsi="Arial" w:cs="Arial"/>
                      <w:color w:val="000000"/>
                      <w:lang w:val="es-CO" w:eastAsia="es-CO"/>
                    </w:rPr>
                    <w:t>Efectivo y equivalentes al efectivo</w:t>
                  </w:r>
                </w:p>
              </w:tc>
              <w:tc>
                <w:tcPr>
                  <w:tcW w:w="1843"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color w:val="000000"/>
                      <w:lang w:val="es-CO" w:eastAsia="es-CO"/>
                    </w:rPr>
                  </w:pPr>
                  <w:r w:rsidRPr="00755EC0">
                    <w:rPr>
                      <w:rFonts w:ascii="Arial" w:hAnsi="Arial" w:cs="Arial"/>
                      <w:color w:val="000000"/>
                      <w:lang w:eastAsia="es-CO"/>
                    </w:rPr>
                    <w:t xml:space="preserve"> $     14.650.000 </w:t>
                  </w:r>
                </w:p>
              </w:tc>
              <w:tc>
                <w:tcPr>
                  <w:tcW w:w="1559"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color w:val="000000"/>
                      <w:lang w:val="es-CO" w:eastAsia="es-CO"/>
                    </w:rPr>
                  </w:pPr>
                  <w:r w:rsidRPr="00755EC0">
                    <w:rPr>
                      <w:rFonts w:ascii="Arial" w:hAnsi="Arial" w:cs="Arial"/>
                      <w:color w:val="000000"/>
                      <w:lang w:eastAsia="es-CO"/>
                    </w:rPr>
                    <w:t xml:space="preserve"> $     16.115.000 </w:t>
                  </w:r>
                </w:p>
              </w:tc>
              <w:tc>
                <w:tcPr>
                  <w:tcW w:w="1701"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color w:val="000000"/>
                      <w:lang w:val="es-CO" w:eastAsia="es-CO"/>
                    </w:rPr>
                  </w:pPr>
                  <w:r w:rsidRPr="00755EC0">
                    <w:rPr>
                      <w:rFonts w:ascii="Arial" w:hAnsi="Arial" w:cs="Arial"/>
                      <w:color w:val="000000"/>
                      <w:lang w:eastAsia="es-CO"/>
                    </w:rPr>
                    <w:t xml:space="preserve"> $     16.920.750 </w:t>
                  </w:r>
                </w:p>
              </w:tc>
              <w:tc>
                <w:tcPr>
                  <w:tcW w:w="1560"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color w:val="000000"/>
                      <w:lang w:val="es-CO" w:eastAsia="es-CO"/>
                    </w:rPr>
                  </w:pPr>
                  <w:r w:rsidRPr="00755EC0">
                    <w:rPr>
                      <w:rFonts w:ascii="Arial" w:hAnsi="Arial" w:cs="Arial"/>
                      <w:color w:val="000000"/>
                      <w:lang w:eastAsia="es-CO"/>
                    </w:rPr>
                    <w:t xml:space="preserve"> $     17.935.995 </w:t>
                  </w:r>
                </w:p>
              </w:tc>
              <w:tc>
                <w:tcPr>
                  <w:tcW w:w="1559"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color w:val="000000"/>
                      <w:lang w:val="es-CO" w:eastAsia="es-CO"/>
                    </w:rPr>
                  </w:pPr>
                  <w:r w:rsidRPr="00755EC0">
                    <w:rPr>
                      <w:rFonts w:ascii="Arial" w:hAnsi="Arial" w:cs="Arial"/>
                      <w:color w:val="000000"/>
                      <w:lang w:eastAsia="es-CO"/>
                    </w:rPr>
                    <w:t xml:space="preserve"> $     20.626.394 </w:t>
                  </w:r>
                </w:p>
              </w:tc>
            </w:tr>
            <w:tr w:rsidR="00755EC0" w:rsidRPr="00755EC0" w:rsidTr="00755EC0">
              <w:trPr>
                <w:trHeight w:val="306"/>
              </w:trPr>
              <w:tc>
                <w:tcPr>
                  <w:tcW w:w="2263" w:type="dxa"/>
                  <w:tcBorders>
                    <w:top w:val="nil"/>
                    <w:left w:val="single" w:sz="4" w:space="0" w:color="auto"/>
                    <w:bottom w:val="single" w:sz="4" w:space="0" w:color="auto"/>
                    <w:right w:val="single" w:sz="4" w:space="0" w:color="auto"/>
                  </w:tcBorders>
                  <w:shd w:val="clear" w:color="000000" w:fill="FFFFFF"/>
                  <w:vAlign w:val="bottom"/>
                  <w:hideMark/>
                </w:tcPr>
                <w:p w:rsidR="00755EC0" w:rsidRPr="00755EC0" w:rsidRDefault="00755EC0" w:rsidP="00755EC0">
                  <w:pPr>
                    <w:rPr>
                      <w:rFonts w:ascii="Arial" w:hAnsi="Arial" w:cs="Arial"/>
                      <w:color w:val="000000"/>
                      <w:lang w:val="es-CO" w:eastAsia="es-CO"/>
                    </w:rPr>
                  </w:pPr>
                  <w:r w:rsidRPr="00755EC0">
                    <w:rPr>
                      <w:rFonts w:ascii="Arial" w:hAnsi="Arial" w:cs="Arial"/>
                      <w:color w:val="000000"/>
                      <w:lang w:val="es-CO" w:eastAsia="es-CO"/>
                    </w:rPr>
                    <w:t>Activos mantenidos para la venta</w:t>
                  </w:r>
                </w:p>
              </w:tc>
              <w:tc>
                <w:tcPr>
                  <w:tcW w:w="1843"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color w:val="000000"/>
                      <w:lang w:val="es-CO" w:eastAsia="es-CO"/>
                    </w:rPr>
                  </w:pPr>
                  <w:r w:rsidRPr="00755EC0">
                    <w:rPr>
                      <w:rFonts w:ascii="Arial" w:hAnsi="Arial" w:cs="Arial"/>
                      <w:color w:val="000000"/>
                      <w:lang w:eastAsia="es-CO"/>
                    </w:rPr>
                    <w:t xml:space="preserve"> $       9.270.000 </w:t>
                  </w:r>
                </w:p>
              </w:tc>
              <w:tc>
                <w:tcPr>
                  <w:tcW w:w="1559"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color w:val="000000"/>
                      <w:lang w:val="es-CO" w:eastAsia="es-CO"/>
                    </w:rPr>
                  </w:pPr>
                  <w:r w:rsidRPr="00755EC0">
                    <w:rPr>
                      <w:rFonts w:ascii="Arial" w:hAnsi="Arial" w:cs="Arial"/>
                      <w:color w:val="000000"/>
                      <w:lang w:eastAsia="es-CO"/>
                    </w:rPr>
                    <w:t xml:space="preserve"> $      9.270.000 </w:t>
                  </w:r>
                </w:p>
              </w:tc>
              <w:tc>
                <w:tcPr>
                  <w:tcW w:w="1701"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color w:val="000000"/>
                      <w:lang w:val="es-CO" w:eastAsia="es-CO"/>
                    </w:rPr>
                  </w:pPr>
                  <w:r w:rsidRPr="00755EC0">
                    <w:rPr>
                      <w:rFonts w:ascii="Arial" w:hAnsi="Arial" w:cs="Arial"/>
                      <w:color w:val="000000"/>
                      <w:lang w:eastAsia="es-CO"/>
                    </w:rPr>
                    <w:t xml:space="preserve"> $      9.270.000 </w:t>
                  </w:r>
                </w:p>
              </w:tc>
              <w:tc>
                <w:tcPr>
                  <w:tcW w:w="1560"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color w:val="000000"/>
                      <w:lang w:val="es-CO" w:eastAsia="es-CO"/>
                    </w:rPr>
                  </w:pPr>
                  <w:r w:rsidRPr="00755EC0">
                    <w:rPr>
                      <w:rFonts w:ascii="Arial" w:hAnsi="Arial" w:cs="Arial"/>
                      <w:color w:val="000000"/>
                      <w:lang w:eastAsia="es-CO"/>
                    </w:rPr>
                    <w:t xml:space="preserve"> $      9.270.000 </w:t>
                  </w:r>
                </w:p>
              </w:tc>
              <w:tc>
                <w:tcPr>
                  <w:tcW w:w="1559"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color w:val="000000"/>
                      <w:lang w:val="es-CO" w:eastAsia="es-CO"/>
                    </w:rPr>
                  </w:pPr>
                  <w:r w:rsidRPr="00755EC0">
                    <w:rPr>
                      <w:rFonts w:ascii="Arial" w:hAnsi="Arial" w:cs="Arial"/>
                      <w:color w:val="000000"/>
                      <w:lang w:eastAsia="es-CO"/>
                    </w:rPr>
                    <w:t xml:space="preserve"> $      9.270.000 </w:t>
                  </w:r>
                </w:p>
              </w:tc>
            </w:tr>
            <w:tr w:rsidR="00755EC0" w:rsidRPr="00755EC0" w:rsidTr="00755EC0">
              <w:trPr>
                <w:trHeight w:val="306"/>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b/>
                      <w:bCs/>
                      <w:color w:val="000000"/>
                      <w:lang w:val="es-CO" w:eastAsia="es-CO"/>
                    </w:rPr>
                  </w:pPr>
                  <w:r w:rsidRPr="00755EC0">
                    <w:rPr>
                      <w:rFonts w:ascii="Arial" w:hAnsi="Arial" w:cs="Arial"/>
                      <w:b/>
                      <w:bCs/>
                      <w:color w:val="000000"/>
                      <w:lang w:eastAsia="es-CO"/>
                    </w:rPr>
                    <w:t>Activos corrientes</w:t>
                  </w:r>
                </w:p>
              </w:tc>
              <w:tc>
                <w:tcPr>
                  <w:tcW w:w="1843"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b/>
                      <w:bCs/>
                      <w:color w:val="000000"/>
                      <w:lang w:val="es-CO" w:eastAsia="es-CO"/>
                    </w:rPr>
                  </w:pPr>
                  <w:r w:rsidRPr="00755EC0">
                    <w:rPr>
                      <w:rFonts w:ascii="Arial" w:hAnsi="Arial" w:cs="Arial"/>
                      <w:b/>
                      <w:bCs/>
                      <w:color w:val="000000"/>
                      <w:lang w:eastAsia="es-CO"/>
                    </w:rPr>
                    <w:t xml:space="preserve"> $     23.920.000 </w:t>
                  </w:r>
                </w:p>
              </w:tc>
              <w:tc>
                <w:tcPr>
                  <w:tcW w:w="1559"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b/>
                      <w:bCs/>
                      <w:color w:val="000000"/>
                      <w:lang w:val="es-CO" w:eastAsia="es-CO"/>
                    </w:rPr>
                  </w:pPr>
                  <w:r w:rsidRPr="00755EC0">
                    <w:rPr>
                      <w:rFonts w:ascii="Arial" w:hAnsi="Arial" w:cs="Arial"/>
                      <w:b/>
                      <w:bCs/>
                      <w:color w:val="000000"/>
                      <w:lang w:eastAsia="es-CO"/>
                    </w:rPr>
                    <w:t xml:space="preserve"> $     25.385.000 </w:t>
                  </w:r>
                </w:p>
              </w:tc>
              <w:tc>
                <w:tcPr>
                  <w:tcW w:w="1701"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b/>
                      <w:bCs/>
                      <w:color w:val="000000"/>
                      <w:lang w:val="es-CO" w:eastAsia="es-CO"/>
                    </w:rPr>
                  </w:pPr>
                  <w:r w:rsidRPr="00755EC0">
                    <w:rPr>
                      <w:rFonts w:ascii="Arial" w:hAnsi="Arial" w:cs="Arial"/>
                      <w:b/>
                      <w:bCs/>
                      <w:color w:val="000000"/>
                      <w:lang w:eastAsia="es-CO"/>
                    </w:rPr>
                    <w:t xml:space="preserve"> $     26.190.750 </w:t>
                  </w:r>
                </w:p>
              </w:tc>
              <w:tc>
                <w:tcPr>
                  <w:tcW w:w="1560"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b/>
                      <w:bCs/>
                      <w:color w:val="000000"/>
                      <w:lang w:val="es-CO" w:eastAsia="es-CO"/>
                    </w:rPr>
                  </w:pPr>
                  <w:r w:rsidRPr="00755EC0">
                    <w:rPr>
                      <w:rFonts w:ascii="Arial" w:hAnsi="Arial" w:cs="Arial"/>
                      <w:b/>
                      <w:bCs/>
                      <w:color w:val="000000"/>
                      <w:lang w:eastAsia="es-CO"/>
                    </w:rPr>
                    <w:t xml:space="preserve"> $     27.205.995 </w:t>
                  </w:r>
                </w:p>
              </w:tc>
              <w:tc>
                <w:tcPr>
                  <w:tcW w:w="1559"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b/>
                      <w:bCs/>
                      <w:color w:val="000000"/>
                      <w:lang w:val="es-CO" w:eastAsia="es-CO"/>
                    </w:rPr>
                  </w:pPr>
                  <w:r w:rsidRPr="00755EC0">
                    <w:rPr>
                      <w:rFonts w:ascii="Arial" w:hAnsi="Arial" w:cs="Arial"/>
                      <w:b/>
                      <w:bCs/>
                      <w:color w:val="000000"/>
                      <w:lang w:eastAsia="es-CO"/>
                    </w:rPr>
                    <w:t xml:space="preserve"> $     29.896.394 </w:t>
                  </w:r>
                </w:p>
              </w:tc>
            </w:tr>
            <w:tr w:rsidR="00755EC0" w:rsidRPr="00755EC0" w:rsidTr="00755EC0">
              <w:trPr>
                <w:trHeight w:val="306"/>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b/>
                      <w:bCs/>
                      <w:color w:val="000000"/>
                      <w:lang w:val="es-CO" w:eastAsia="es-CO"/>
                    </w:rPr>
                  </w:pPr>
                  <w:r w:rsidRPr="00755EC0">
                    <w:rPr>
                      <w:rFonts w:ascii="Arial" w:hAnsi="Arial" w:cs="Arial"/>
                      <w:b/>
                      <w:bCs/>
                      <w:color w:val="000000"/>
                      <w:lang w:eastAsia="es-CO"/>
                    </w:rPr>
                    <w:t>Total activos</w:t>
                  </w:r>
                </w:p>
              </w:tc>
              <w:tc>
                <w:tcPr>
                  <w:tcW w:w="1843"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b/>
                      <w:bCs/>
                      <w:color w:val="000000"/>
                      <w:lang w:val="es-CO" w:eastAsia="es-CO"/>
                    </w:rPr>
                  </w:pPr>
                  <w:r w:rsidRPr="00755EC0">
                    <w:rPr>
                      <w:rFonts w:ascii="Arial" w:hAnsi="Arial" w:cs="Arial"/>
                      <w:b/>
                      <w:bCs/>
                      <w:color w:val="000000"/>
                      <w:lang w:eastAsia="es-CO"/>
                    </w:rPr>
                    <w:t xml:space="preserve"> $     50.204.000 </w:t>
                  </w:r>
                </w:p>
              </w:tc>
              <w:tc>
                <w:tcPr>
                  <w:tcW w:w="1559"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b/>
                      <w:bCs/>
                      <w:color w:val="000000"/>
                      <w:lang w:val="es-CO" w:eastAsia="es-CO"/>
                    </w:rPr>
                  </w:pPr>
                  <w:r w:rsidRPr="00755EC0">
                    <w:rPr>
                      <w:rFonts w:ascii="Arial" w:hAnsi="Arial" w:cs="Arial"/>
                      <w:b/>
                      <w:bCs/>
                      <w:color w:val="000000"/>
                      <w:lang w:eastAsia="es-CO"/>
                    </w:rPr>
                    <w:t xml:space="preserve"> $     52.906.520 </w:t>
                  </w:r>
                </w:p>
              </w:tc>
              <w:tc>
                <w:tcPr>
                  <w:tcW w:w="1701"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b/>
                      <w:bCs/>
                      <w:color w:val="000000"/>
                      <w:lang w:val="es-CO" w:eastAsia="es-CO"/>
                    </w:rPr>
                  </w:pPr>
                  <w:r w:rsidRPr="00755EC0">
                    <w:rPr>
                      <w:rFonts w:ascii="Arial" w:hAnsi="Arial" w:cs="Arial"/>
                      <w:b/>
                      <w:bCs/>
                      <w:color w:val="000000"/>
                      <w:lang w:eastAsia="es-CO"/>
                    </w:rPr>
                    <w:t xml:space="preserve"> $     54.969.875 </w:t>
                  </w:r>
                </w:p>
              </w:tc>
              <w:tc>
                <w:tcPr>
                  <w:tcW w:w="1560"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b/>
                      <w:bCs/>
                      <w:color w:val="000000"/>
                      <w:lang w:val="es-CO" w:eastAsia="es-CO"/>
                    </w:rPr>
                  </w:pPr>
                  <w:r w:rsidRPr="00755EC0">
                    <w:rPr>
                      <w:rFonts w:ascii="Arial" w:hAnsi="Arial" w:cs="Arial"/>
                      <w:b/>
                      <w:bCs/>
                      <w:color w:val="000000"/>
                      <w:lang w:eastAsia="es-CO"/>
                    </w:rPr>
                    <w:t xml:space="preserve"> $     57.671.588 </w:t>
                  </w:r>
                </w:p>
              </w:tc>
              <w:tc>
                <w:tcPr>
                  <w:tcW w:w="1559"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b/>
                      <w:bCs/>
                      <w:color w:val="000000"/>
                      <w:lang w:val="es-CO" w:eastAsia="es-CO"/>
                    </w:rPr>
                  </w:pPr>
                  <w:r w:rsidRPr="00755EC0">
                    <w:rPr>
                      <w:rFonts w:ascii="Arial" w:hAnsi="Arial" w:cs="Arial"/>
                      <w:b/>
                      <w:bCs/>
                      <w:color w:val="000000"/>
                      <w:lang w:eastAsia="es-CO"/>
                    </w:rPr>
                    <w:t xml:space="preserve"> $     62.105.335 </w:t>
                  </w:r>
                </w:p>
              </w:tc>
            </w:tr>
            <w:tr w:rsidR="00755EC0" w:rsidRPr="00755EC0" w:rsidTr="00755EC0">
              <w:trPr>
                <w:trHeight w:val="306"/>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b/>
                      <w:bCs/>
                      <w:color w:val="000000"/>
                      <w:lang w:val="es-CO" w:eastAsia="es-CO"/>
                    </w:rPr>
                  </w:pPr>
                  <w:r w:rsidRPr="00755EC0">
                    <w:rPr>
                      <w:rFonts w:ascii="Arial" w:hAnsi="Arial" w:cs="Arial"/>
                      <w:b/>
                      <w:bCs/>
                      <w:color w:val="000000"/>
                      <w:lang w:eastAsia="es-CO"/>
                    </w:rPr>
                    <w:t>Patrimonio</w:t>
                  </w:r>
                </w:p>
              </w:tc>
              <w:tc>
                <w:tcPr>
                  <w:tcW w:w="1843"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b/>
                      <w:bCs/>
                      <w:color w:val="000000"/>
                      <w:lang w:val="es-CO" w:eastAsia="es-CO"/>
                    </w:rPr>
                  </w:pPr>
                  <w:r w:rsidRPr="00755EC0">
                    <w:rPr>
                      <w:rFonts w:ascii="Arial" w:hAnsi="Arial" w:cs="Arial"/>
                      <w:b/>
                      <w:bCs/>
                      <w:color w:val="000000"/>
                      <w:lang w:eastAsia="es-CO"/>
                    </w:rPr>
                    <w:t> </w:t>
                  </w:r>
                </w:p>
              </w:tc>
              <w:tc>
                <w:tcPr>
                  <w:tcW w:w="1559"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b/>
                      <w:bCs/>
                      <w:color w:val="000000"/>
                      <w:lang w:val="es-CO" w:eastAsia="es-CO"/>
                    </w:rPr>
                  </w:pPr>
                  <w:r w:rsidRPr="00755EC0">
                    <w:rPr>
                      <w:rFonts w:ascii="Arial" w:hAnsi="Arial" w:cs="Arial"/>
                      <w:b/>
                      <w:bCs/>
                      <w:color w:val="000000"/>
                      <w:lang w:eastAsia="es-CO"/>
                    </w:rPr>
                    <w:t> </w:t>
                  </w:r>
                </w:p>
              </w:tc>
              <w:tc>
                <w:tcPr>
                  <w:tcW w:w="1701"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b/>
                      <w:bCs/>
                      <w:color w:val="000000"/>
                      <w:lang w:val="es-CO" w:eastAsia="es-CO"/>
                    </w:rPr>
                  </w:pPr>
                  <w:r w:rsidRPr="00755EC0">
                    <w:rPr>
                      <w:rFonts w:ascii="Arial" w:hAnsi="Arial" w:cs="Arial"/>
                      <w:b/>
                      <w:bCs/>
                      <w:color w:val="000000"/>
                      <w:lang w:eastAsia="es-CO"/>
                    </w:rPr>
                    <w:t> </w:t>
                  </w:r>
                </w:p>
              </w:tc>
              <w:tc>
                <w:tcPr>
                  <w:tcW w:w="1560"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b/>
                      <w:bCs/>
                      <w:color w:val="000000"/>
                      <w:lang w:val="es-CO" w:eastAsia="es-CO"/>
                    </w:rPr>
                  </w:pPr>
                  <w:r w:rsidRPr="00755EC0">
                    <w:rPr>
                      <w:rFonts w:ascii="Arial" w:hAnsi="Arial" w:cs="Arial"/>
                      <w:b/>
                      <w:bCs/>
                      <w:color w:val="000000"/>
                      <w:lang w:eastAsia="es-CO"/>
                    </w:rPr>
                    <w:t> </w:t>
                  </w:r>
                </w:p>
              </w:tc>
              <w:tc>
                <w:tcPr>
                  <w:tcW w:w="1559"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b/>
                      <w:bCs/>
                      <w:color w:val="000000"/>
                      <w:lang w:val="es-CO" w:eastAsia="es-CO"/>
                    </w:rPr>
                  </w:pPr>
                  <w:r w:rsidRPr="00755EC0">
                    <w:rPr>
                      <w:rFonts w:ascii="Arial" w:hAnsi="Arial" w:cs="Arial"/>
                      <w:b/>
                      <w:bCs/>
                      <w:color w:val="000000"/>
                      <w:lang w:eastAsia="es-CO"/>
                    </w:rPr>
                    <w:t> </w:t>
                  </w:r>
                </w:p>
              </w:tc>
            </w:tr>
            <w:tr w:rsidR="00755EC0" w:rsidRPr="00755EC0" w:rsidTr="00755EC0">
              <w:trPr>
                <w:trHeight w:val="306"/>
              </w:trPr>
              <w:tc>
                <w:tcPr>
                  <w:tcW w:w="2263" w:type="dxa"/>
                  <w:tcBorders>
                    <w:top w:val="nil"/>
                    <w:left w:val="single" w:sz="4" w:space="0" w:color="auto"/>
                    <w:bottom w:val="single" w:sz="4" w:space="0" w:color="auto"/>
                    <w:right w:val="single" w:sz="4" w:space="0" w:color="auto"/>
                  </w:tcBorders>
                  <w:shd w:val="clear" w:color="000000" w:fill="FFFFFF"/>
                  <w:noWrap/>
                  <w:vAlign w:val="bottom"/>
                  <w:hideMark/>
                </w:tcPr>
                <w:p w:rsidR="00755EC0" w:rsidRPr="00755EC0" w:rsidRDefault="00755EC0" w:rsidP="00755EC0">
                  <w:pPr>
                    <w:rPr>
                      <w:rFonts w:ascii="Arial" w:hAnsi="Arial" w:cs="Arial"/>
                      <w:color w:val="000000"/>
                      <w:lang w:val="es-CO" w:eastAsia="es-CO"/>
                    </w:rPr>
                  </w:pPr>
                  <w:r w:rsidRPr="00755EC0">
                    <w:rPr>
                      <w:rFonts w:ascii="Arial" w:hAnsi="Arial" w:cs="Arial"/>
                      <w:color w:val="000000"/>
                      <w:lang w:val="es-CO" w:eastAsia="es-CO"/>
                    </w:rPr>
                    <w:t>Capital en acciones</w:t>
                  </w:r>
                </w:p>
              </w:tc>
              <w:tc>
                <w:tcPr>
                  <w:tcW w:w="1843"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color w:val="000000"/>
                      <w:lang w:val="es-CO" w:eastAsia="es-CO"/>
                    </w:rPr>
                  </w:pPr>
                  <w:r w:rsidRPr="00755EC0">
                    <w:rPr>
                      <w:rFonts w:ascii="Arial" w:hAnsi="Arial" w:cs="Arial"/>
                      <w:color w:val="000000"/>
                      <w:lang w:val="es-CO" w:eastAsia="es-CO"/>
                    </w:rPr>
                    <w:t xml:space="preserve"> $     21.000.000 </w:t>
                  </w:r>
                </w:p>
              </w:tc>
              <w:tc>
                <w:tcPr>
                  <w:tcW w:w="1559"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color w:val="000000"/>
                      <w:lang w:val="es-CO" w:eastAsia="es-CO"/>
                    </w:rPr>
                  </w:pPr>
                  <w:r w:rsidRPr="00755EC0">
                    <w:rPr>
                      <w:rFonts w:ascii="Arial" w:hAnsi="Arial" w:cs="Arial"/>
                      <w:color w:val="000000"/>
                      <w:lang w:val="es-CO" w:eastAsia="es-CO"/>
                    </w:rPr>
                    <w:t xml:space="preserve"> $     21.000.000 </w:t>
                  </w:r>
                </w:p>
              </w:tc>
              <w:tc>
                <w:tcPr>
                  <w:tcW w:w="1701"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color w:val="000000"/>
                      <w:lang w:val="es-CO" w:eastAsia="es-CO"/>
                    </w:rPr>
                  </w:pPr>
                  <w:r w:rsidRPr="00755EC0">
                    <w:rPr>
                      <w:rFonts w:ascii="Arial" w:hAnsi="Arial" w:cs="Arial"/>
                      <w:color w:val="000000"/>
                      <w:lang w:val="es-CO" w:eastAsia="es-CO"/>
                    </w:rPr>
                    <w:t xml:space="preserve"> $     21.000.000 </w:t>
                  </w:r>
                </w:p>
              </w:tc>
              <w:tc>
                <w:tcPr>
                  <w:tcW w:w="1560"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color w:val="000000"/>
                      <w:lang w:val="es-CO" w:eastAsia="es-CO"/>
                    </w:rPr>
                  </w:pPr>
                  <w:r w:rsidRPr="00755EC0">
                    <w:rPr>
                      <w:rFonts w:ascii="Arial" w:hAnsi="Arial" w:cs="Arial"/>
                      <w:color w:val="000000"/>
                      <w:lang w:val="es-CO" w:eastAsia="es-CO"/>
                    </w:rPr>
                    <w:t xml:space="preserve"> $     21.000.000 </w:t>
                  </w:r>
                </w:p>
              </w:tc>
              <w:tc>
                <w:tcPr>
                  <w:tcW w:w="1559"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color w:val="000000"/>
                      <w:lang w:val="es-CO" w:eastAsia="es-CO"/>
                    </w:rPr>
                  </w:pPr>
                  <w:r w:rsidRPr="00755EC0">
                    <w:rPr>
                      <w:rFonts w:ascii="Arial" w:hAnsi="Arial" w:cs="Arial"/>
                      <w:color w:val="000000"/>
                      <w:lang w:val="es-CO" w:eastAsia="es-CO"/>
                    </w:rPr>
                    <w:t xml:space="preserve"> $     21.000.000 </w:t>
                  </w:r>
                </w:p>
              </w:tc>
            </w:tr>
            <w:tr w:rsidR="00755EC0" w:rsidRPr="00755EC0" w:rsidTr="00755EC0">
              <w:trPr>
                <w:trHeight w:val="306"/>
              </w:trPr>
              <w:tc>
                <w:tcPr>
                  <w:tcW w:w="2263" w:type="dxa"/>
                  <w:tcBorders>
                    <w:top w:val="nil"/>
                    <w:left w:val="single" w:sz="4" w:space="0" w:color="auto"/>
                    <w:bottom w:val="single" w:sz="4" w:space="0" w:color="auto"/>
                    <w:right w:val="single" w:sz="4" w:space="0" w:color="auto"/>
                  </w:tcBorders>
                  <w:shd w:val="clear" w:color="000000" w:fill="FFFFFF"/>
                  <w:noWrap/>
                  <w:vAlign w:val="bottom"/>
                  <w:hideMark/>
                </w:tcPr>
                <w:p w:rsidR="00755EC0" w:rsidRPr="00755EC0" w:rsidRDefault="00755EC0" w:rsidP="00755EC0">
                  <w:pPr>
                    <w:rPr>
                      <w:rFonts w:ascii="Arial" w:hAnsi="Arial" w:cs="Arial"/>
                      <w:color w:val="000000"/>
                      <w:lang w:val="es-CO" w:eastAsia="es-CO"/>
                    </w:rPr>
                  </w:pPr>
                  <w:r w:rsidRPr="00755EC0">
                    <w:rPr>
                      <w:rFonts w:ascii="Arial" w:hAnsi="Arial" w:cs="Arial"/>
                      <w:color w:val="000000"/>
                      <w:lang w:val="es-CO" w:eastAsia="es-CO"/>
                    </w:rPr>
                    <w:t>Ganancias acumuladas</w:t>
                  </w:r>
                </w:p>
              </w:tc>
              <w:tc>
                <w:tcPr>
                  <w:tcW w:w="1843"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color w:val="000000"/>
                      <w:lang w:val="es-CO" w:eastAsia="es-CO"/>
                    </w:rPr>
                  </w:pPr>
                  <w:r w:rsidRPr="00755EC0">
                    <w:rPr>
                      <w:rFonts w:ascii="Arial" w:hAnsi="Arial" w:cs="Arial"/>
                      <w:color w:val="000000"/>
                      <w:lang w:val="es-CO" w:eastAsia="es-CO"/>
                    </w:rPr>
                    <w:t xml:space="preserve"> $       9.702.000 </w:t>
                  </w:r>
                </w:p>
              </w:tc>
              <w:tc>
                <w:tcPr>
                  <w:tcW w:w="1559"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color w:val="000000"/>
                      <w:lang w:val="es-CO" w:eastAsia="es-CO"/>
                    </w:rPr>
                  </w:pPr>
                  <w:r w:rsidRPr="00755EC0">
                    <w:rPr>
                      <w:rFonts w:ascii="Arial" w:hAnsi="Arial" w:cs="Arial"/>
                      <w:color w:val="000000"/>
                      <w:lang w:val="es-CO" w:eastAsia="es-CO"/>
                    </w:rPr>
                    <w:t xml:space="preserve"> $     11.549.120 </w:t>
                  </w:r>
                </w:p>
              </w:tc>
              <w:tc>
                <w:tcPr>
                  <w:tcW w:w="1701"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color w:val="000000"/>
                      <w:lang w:val="es-CO" w:eastAsia="es-CO"/>
                    </w:rPr>
                  </w:pPr>
                  <w:r w:rsidRPr="00755EC0">
                    <w:rPr>
                      <w:rFonts w:ascii="Arial" w:hAnsi="Arial" w:cs="Arial"/>
                      <w:color w:val="000000"/>
                      <w:lang w:val="es-CO" w:eastAsia="es-CO"/>
                    </w:rPr>
                    <w:t xml:space="preserve"> $     12.224.134 </w:t>
                  </w:r>
                </w:p>
              </w:tc>
              <w:tc>
                <w:tcPr>
                  <w:tcW w:w="1560"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color w:val="000000"/>
                      <w:lang w:val="es-CO" w:eastAsia="es-CO"/>
                    </w:rPr>
                  </w:pPr>
                  <w:r w:rsidRPr="00755EC0">
                    <w:rPr>
                      <w:rFonts w:ascii="Arial" w:hAnsi="Arial" w:cs="Arial"/>
                      <w:color w:val="000000"/>
                      <w:lang w:val="es-CO" w:eastAsia="es-CO"/>
                    </w:rPr>
                    <w:t xml:space="preserve"> $     14.821.973 </w:t>
                  </w:r>
                </w:p>
              </w:tc>
              <w:tc>
                <w:tcPr>
                  <w:tcW w:w="1559"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color w:val="000000"/>
                      <w:lang w:val="es-CO" w:eastAsia="es-CO"/>
                    </w:rPr>
                  </w:pPr>
                  <w:r w:rsidRPr="00755EC0">
                    <w:rPr>
                      <w:rFonts w:ascii="Arial" w:hAnsi="Arial" w:cs="Arial"/>
                      <w:color w:val="000000"/>
                      <w:lang w:val="es-CO" w:eastAsia="es-CO"/>
                    </w:rPr>
                    <w:t xml:space="preserve"> $     18.760.113 </w:t>
                  </w:r>
                </w:p>
              </w:tc>
            </w:tr>
            <w:tr w:rsidR="00755EC0" w:rsidRPr="00755EC0" w:rsidTr="00755EC0">
              <w:trPr>
                <w:trHeight w:val="306"/>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b/>
                      <w:bCs/>
                      <w:color w:val="000000"/>
                      <w:lang w:val="es-CO" w:eastAsia="es-CO"/>
                    </w:rPr>
                  </w:pPr>
                  <w:r w:rsidRPr="00755EC0">
                    <w:rPr>
                      <w:rFonts w:ascii="Arial" w:hAnsi="Arial" w:cs="Arial"/>
                      <w:b/>
                      <w:bCs/>
                      <w:color w:val="000000"/>
                      <w:lang w:eastAsia="es-CO"/>
                    </w:rPr>
                    <w:t>Total patrimonio</w:t>
                  </w:r>
                </w:p>
              </w:tc>
              <w:tc>
                <w:tcPr>
                  <w:tcW w:w="1843"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b/>
                      <w:bCs/>
                      <w:color w:val="000000"/>
                      <w:lang w:val="es-CO" w:eastAsia="es-CO"/>
                    </w:rPr>
                  </w:pPr>
                  <w:r w:rsidRPr="00755EC0">
                    <w:rPr>
                      <w:rFonts w:ascii="Arial" w:hAnsi="Arial" w:cs="Arial"/>
                      <w:b/>
                      <w:bCs/>
                      <w:color w:val="000000"/>
                      <w:lang w:val="es-CO" w:eastAsia="es-CO"/>
                    </w:rPr>
                    <w:t xml:space="preserve"> $     30.702.000 </w:t>
                  </w:r>
                </w:p>
              </w:tc>
              <w:tc>
                <w:tcPr>
                  <w:tcW w:w="1559"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b/>
                      <w:bCs/>
                      <w:color w:val="000000"/>
                      <w:lang w:val="es-CO" w:eastAsia="es-CO"/>
                    </w:rPr>
                  </w:pPr>
                  <w:r w:rsidRPr="00755EC0">
                    <w:rPr>
                      <w:rFonts w:ascii="Arial" w:hAnsi="Arial" w:cs="Arial"/>
                      <w:b/>
                      <w:bCs/>
                      <w:color w:val="000000"/>
                      <w:lang w:eastAsia="es-CO"/>
                    </w:rPr>
                    <w:t xml:space="preserve"> $     32.549.120 </w:t>
                  </w:r>
                </w:p>
              </w:tc>
              <w:tc>
                <w:tcPr>
                  <w:tcW w:w="1701"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b/>
                      <w:bCs/>
                      <w:color w:val="000000"/>
                      <w:lang w:val="es-CO" w:eastAsia="es-CO"/>
                    </w:rPr>
                  </w:pPr>
                  <w:r w:rsidRPr="00755EC0">
                    <w:rPr>
                      <w:rFonts w:ascii="Arial" w:hAnsi="Arial" w:cs="Arial"/>
                      <w:b/>
                      <w:bCs/>
                      <w:color w:val="000000"/>
                      <w:lang w:eastAsia="es-CO"/>
                    </w:rPr>
                    <w:t xml:space="preserve"> $     33.224.134 </w:t>
                  </w:r>
                </w:p>
              </w:tc>
              <w:tc>
                <w:tcPr>
                  <w:tcW w:w="1560"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b/>
                      <w:bCs/>
                      <w:color w:val="000000"/>
                      <w:lang w:val="es-CO" w:eastAsia="es-CO"/>
                    </w:rPr>
                  </w:pPr>
                  <w:r w:rsidRPr="00755EC0">
                    <w:rPr>
                      <w:rFonts w:ascii="Arial" w:hAnsi="Arial" w:cs="Arial"/>
                      <w:b/>
                      <w:bCs/>
                      <w:color w:val="000000"/>
                      <w:lang w:eastAsia="es-CO"/>
                    </w:rPr>
                    <w:t xml:space="preserve"> $     35.821.973 </w:t>
                  </w:r>
                </w:p>
              </w:tc>
              <w:tc>
                <w:tcPr>
                  <w:tcW w:w="1559"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b/>
                      <w:bCs/>
                      <w:color w:val="000000"/>
                      <w:lang w:val="es-CO" w:eastAsia="es-CO"/>
                    </w:rPr>
                  </w:pPr>
                  <w:r w:rsidRPr="00755EC0">
                    <w:rPr>
                      <w:rFonts w:ascii="Arial" w:hAnsi="Arial" w:cs="Arial"/>
                      <w:b/>
                      <w:bCs/>
                      <w:color w:val="000000"/>
                      <w:lang w:eastAsia="es-CO"/>
                    </w:rPr>
                    <w:t xml:space="preserve"> $     39.760.113 </w:t>
                  </w:r>
                </w:p>
              </w:tc>
            </w:tr>
            <w:tr w:rsidR="00755EC0" w:rsidRPr="00755EC0" w:rsidTr="00755EC0">
              <w:trPr>
                <w:trHeight w:val="306"/>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755EC0" w:rsidRDefault="00755EC0" w:rsidP="00755EC0">
                  <w:pPr>
                    <w:jc w:val="both"/>
                    <w:rPr>
                      <w:rFonts w:ascii="Arial" w:hAnsi="Arial" w:cs="Arial"/>
                      <w:b/>
                      <w:bCs/>
                      <w:color w:val="000000"/>
                      <w:lang w:val="es-CO" w:eastAsia="es-CO"/>
                    </w:rPr>
                  </w:pPr>
                </w:p>
                <w:p w:rsidR="00755EC0" w:rsidRDefault="00755EC0" w:rsidP="00755EC0">
                  <w:pPr>
                    <w:jc w:val="both"/>
                    <w:rPr>
                      <w:rFonts w:ascii="Arial" w:hAnsi="Arial" w:cs="Arial"/>
                      <w:b/>
                      <w:bCs/>
                      <w:color w:val="000000"/>
                      <w:lang w:val="es-CO" w:eastAsia="es-CO"/>
                    </w:rPr>
                  </w:pPr>
                </w:p>
                <w:p w:rsidR="00755EC0" w:rsidRDefault="00755EC0" w:rsidP="00755EC0">
                  <w:pPr>
                    <w:jc w:val="both"/>
                    <w:rPr>
                      <w:rFonts w:ascii="Arial" w:hAnsi="Arial" w:cs="Arial"/>
                      <w:b/>
                      <w:bCs/>
                      <w:color w:val="000000"/>
                      <w:lang w:val="es-CO" w:eastAsia="es-CO"/>
                    </w:rPr>
                  </w:pPr>
                </w:p>
                <w:p w:rsidR="00755EC0" w:rsidRDefault="00755EC0" w:rsidP="00755EC0">
                  <w:pPr>
                    <w:jc w:val="both"/>
                    <w:rPr>
                      <w:rFonts w:ascii="Arial" w:hAnsi="Arial" w:cs="Arial"/>
                      <w:b/>
                      <w:bCs/>
                      <w:color w:val="000000"/>
                      <w:lang w:val="es-CO" w:eastAsia="es-CO"/>
                    </w:rPr>
                  </w:pPr>
                </w:p>
                <w:p w:rsidR="00755EC0" w:rsidRDefault="00755EC0" w:rsidP="00755EC0">
                  <w:pPr>
                    <w:jc w:val="both"/>
                    <w:rPr>
                      <w:rFonts w:ascii="Arial" w:hAnsi="Arial" w:cs="Arial"/>
                      <w:b/>
                      <w:bCs/>
                      <w:color w:val="000000"/>
                      <w:lang w:val="es-CO" w:eastAsia="es-CO"/>
                    </w:rPr>
                  </w:pPr>
                </w:p>
                <w:p w:rsidR="00755EC0" w:rsidRPr="00755EC0" w:rsidRDefault="00755EC0" w:rsidP="00755EC0">
                  <w:pPr>
                    <w:jc w:val="both"/>
                    <w:rPr>
                      <w:rFonts w:ascii="Arial" w:hAnsi="Arial" w:cs="Arial"/>
                      <w:b/>
                      <w:bCs/>
                      <w:color w:val="000000"/>
                      <w:lang w:val="es-CO" w:eastAsia="es-CO"/>
                    </w:rPr>
                  </w:pPr>
                  <w:r w:rsidRPr="00755EC0">
                    <w:rPr>
                      <w:rFonts w:ascii="Arial" w:hAnsi="Arial" w:cs="Arial"/>
                      <w:b/>
                      <w:bCs/>
                      <w:color w:val="000000"/>
                      <w:lang w:val="es-CO" w:eastAsia="es-CO"/>
                    </w:rPr>
                    <w:lastRenderedPageBreak/>
                    <w:t xml:space="preserve">Pasivo    </w:t>
                  </w:r>
                </w:p>
              </w:tc>
              <w:tc>
                <w:tcPr>
                  <w:tcW w:w="1843"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b/>
                      <w:bCs/>
                      <w:color w:val="000000"/>
                      <w:lang w:val="es-CO" w:eastAsia="es-CO"/>
                    </w:rPr>
                  </w:pPr>
                  <w:r w:rsidRPr="00755EC0">
                    <w:rPr>
                      <w:rFonts w:ascii="Arial" w:hAnsi="Arial" w:cs="Arial"/>
                      <w:b/>
                      <w:bCs/>
                      <w:color w:val="000000"/>
                      <w:lang w:val="es-CO" w:eastAsia="es-CO"/>
                    </w:rPr>
                    <w:lastRenderedPageBreak/>
                    <w:t> </w:t>
                  </w:r>
                </w:p>
              </w:tc>
              <w:tc>
                <w:tcPr>
                  <w:tcW w:w="1559"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b/>
                      <w:bCs/>
                      <w:color w:val="000000"/>
                      <w:lang w:val="es-CO" w:eastAsia="es-CO"/>
                    </w:rPr>
                  </w:pPr>
                  <w:r w:rsidRPr="00755EC0">
                    <w:rPr>
                      <w:rFonts w:ascii="Arial" w:hAnsi="Arial" w:cs="Arial"/>
                      <w:b/>
                      <w:bCs/>
                      <w:color w:val="000000"/>
                      <w:lang w:val="es-CO" w:eastAsia="es-CO"/>
                    </w:rPr>
                    <w:t> </w:t>
                  </w:r>
                </w:p>
              </w:tc>
              <w:tc>
                <w:tcPr>
                  <w:tcW w:w="1701"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b/>
                      <w:bCs/>
                      <w:color w:val="000000"/>
                      <w:lang w:val="es-CO" w:eastAsia="es-CO"/>
                    </w:rPr>
                  </w:pPr>
                  <w:r w:rsidRPr="00755EC0">
                    <w:rPr>
                      <w:rFonts w:ascii="Arial" w:hAnsi="Arial" w:cs="Arial"/>
                      <w:b/>
                      <w:bCs/>
                      <w:color w:val="000000"/>
                      <w:lang w:val="es-CO" w:eastAsia="es-CO"/>
                    </w:rPr>
                    <w:t> </w:t>
                  </w:r>
                </w:p>
              </w:tc>
              <w:tc>
                <w:tcPr>
                  <w:tcW w:w="1560"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b/>
                      <w:bCs/>
                      <w:color w:val="000000"/>
                      <w:lang w:val="es-CO" w:eastAsia="es-CO"/>
                    </w:rPr>
                  </w:pPr>
                  <w:r w:rsidRPr="00755EC0">
                    <w:rPr>
                      <w:rFonts w:ascii="Arial" w:hAnsi="Arial" w:cs="Arial"/>
                      <w:b/>
                      <w:bCs/>
                      <w:color w:val="000000"/>
                      <w:lang w:val="es-CO" w:eastAsia="es-CO"/>
                    </w:rPr>
                    <w:t> </w:t>
                  </w:r>
                </w:p>
              </w:tc>
              <w:tc>
                <w:tcPr>
                  <w:tcW w:w="1559"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b/>
                      <w:bCs/>
                      <w:color w:val="000000"/>
                      <w:lang w:val="es-CO" w:eastAsia="es-CO"/>
                    </w:rPr>
                  </w:pPr>
                  <w:r w:rsidRPr="00755EC0">
                    <w:rPr>
                      <w:rFonts w:ascii="Arial" w:hAnsi="Arial" w:cs="Arial"/>
                      <w:b/>
                      <w:bCs/>
                      <w:color w:val="000000"/>
                      <w:lang w:val="es-CO" w:eastAsia="es-CO"/>
                    </w:rPr>
                    <w:t> </w:t>
                  </w:r>
                </w:p>
              </w:tc>
            </w:tr>
            <w:tr w:rsidR="00755EC0" w:rsidRPr="00755EC0" w:rsidTr="00755EC0">
              <w:trPr>
                <w:trHeight w:val="306"/>
              </w:trPr>
              <w:tc>
                <w:tcPr>
                  <w:tcW w:w="2263" w:type="dxa"/>
                  <w:tcBorders>
                    <w:top w:val="nil"/>
                    <w:left w:val="single" w:sz="4" w:space="0" w:color="auto"/>
                    <w:bottom w:val="single" w:sz="4" w:space="0" w:color="auto"/>
                    <w:right w:val="single" w:sz="4" w:space="0" w:color="auto"/>
                  </w:tcBorders>
                  <w:shd w:val="clear" w:color="000000" w:fill="FFFFFF"/>
                  <w:noWrap/>
                  <w:vAlign w:val="bottom"/>
                  <w:hideMark/>
                </w:tcPr>
                <w:p w:rsidR="00755EC0" w:rsidRPr="00755EC0" w:rsidRDefault="00755EC0" w:rsidP="00755EC0">
                  <w:pPr>
                    <w:rPr>
                      <w:rFonts w:ascii="Arial" w:hAnsi="Arial" w:cs="Arial"/>
                      <w:color w:val="000000"/>
                      <w:lang w:val="es-CO" w:eastAsia="es-CO"/>
                    </w:rPr>
                  </w:pPr>
                  <w:r w:rsidRPr="00755EC0">
                    <w:rPr>
                      <w:rFonts w:ascii="Arial" w:hAnsi="Arial" w:cs="Arial"/>
                      <w:color w:val="000000"/>
                      <w:lang w:val="es-CO" w:eastAsia="es-CO"/>
                    </w:rPr>
                    <w:lastRenderedPageBreak/>
                    <w:t xml:space="preserve">Préstamos y obligaciones a largo plazo </w:t>
                  </w:r>
                </w:p>
              </w:tc>
              <w:tc>
                <w:tcPr>
                  <w:tcW w:w="1843"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color w:val="000000"/>
                      <w:lang w:val="es-CO" w:eastAsia="es-CO"/>
                    </w:rPr>
                  </w:pPr>
                  <w:r w:rsidRPr="00755EC0">
                    <w:rPr>
                      <w:rFonts w:ascii="Arial" w:hAnsi="Arial" w:cs="Arial"/>
                      <w:color w:val="000000"/>
                      <w:lang w:eastAsia="es-CO"/>
                    </w:rPr>
                    <w:t xml:space="preserve"> $       8.946.000 </w:t>
                  </w:r>
                </w:p>
              </w:tc>
              <w:tc>
                <w:tcPr>
                  <w:tcW w:w="1559"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color w:val="000000"/>
                      <w:lang w:val="es-CO" w:eastAsia="es-CO"/>
                    </w:rPr>
                  </w:pPr>
                  <w:r w:rsidRPr="00755EC0">
                    <w:rPr>
                      <w:rFonts w:ascii="Arial" w:hAnsi="Arial" w:cs="Arial"/>
                      <w:color w:val="000000"/>
                      <w:lang w:eastAsia="es-CO"/>
                    </w:rPr>
                    <w:t xml:space="preserve"> $      9.393.300 </w:t>
                  </w:r>
                </w:p>
              </w:tc>
              <w:tc>
                <w:tcPr>
                  <w:tcW w:w="1701"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color w:val="000000"/>
                      <w:lang w:val="es-CO" w:eastAsia="es-CO"/>
                    </w:rPr>
                  </w:pPr>
                  <w:r w:rsidRPr="00755EC0">
                    <w:rPr>
                      <w:rFonts w:ascii="Arial" w:hAnsi="Arial" w:cs="Arial"/>
                      <w:color w:val="000000"/>
                      <w:lang w:eastAsia="es-CO"/>
                    </w:rPr>
                    <w:t xml:space="preserve"> $      9.862.965 </w:t>
                  </w:r>
                </w:p>
              </w:tc>
              <w:tc>
                <w:tcPr>
                  <w:tcW w:w="1560"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color w:val="000000"/>
                      <w:lang w:val="es-CO" w:eastAsia="es-CO"/>
                    </w:rPr>
                  </w:pPr>
                  <w:r w:rsidRPr="00755EC0">
                    <w:rPr>
                      <w:rFonts w:ascii="Arial" w:hAnsi="Arial" w:cs="Arial"/>
                      <w:color w:val="000000"/>
                      <w:lang w:eastAsia="es-CO"/>
                    </w:rPr>
                    <w:t xml:space="preserve"> $      9.862.966 </w:t>
                  </w:r>
                </w:p>
              </w:tc>
              <w:tc>
                <w:tcPr>
                  <w:tcW w:w="1559"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color w:val="000000"/>
                      <w:lang w:val="es-CO" w:eastAsia="es-CO"/>
                    </w:rPr>
                  </w:pPr>
                  <w:r w:rsidRPr="00755EC0">
                    <w:rPr>
                      <w:rFonts w:ascii="Arial" w:hAnsi="Arial" w:cs="Arial"/>
                      <w:color w:val="000000"/>
                      <w:lang w:eastAsia="es-CO"/>
                    </w:rPr>
                    <w:t xml:space="preserve"> $      9.961.596 </w:t>
                  </w:r>
                </w:p>
              </w:tc>
            </w:tr>
            <w:tr w:rsidR="00755EC0" w:rsidRPr="00755EC0" w:rsidTr="00755EC0">
              <w:trPr>
                <w:trHeight w:val="306"/>
              </w:trPr>
              <w:tc>
                <w:tcPr>
                  <w:tcW w:w="2263" w:type="dxa"/>
                  <w:tcBorders>
                    <w:top w:val="nil"/>
                    <w:left w:val="single" w:sz="4" w:space="0" w:color="auto"/>
                    <w:bottom w:val="single" w:sz="4" w:space="0" w:color="auto"/>
                    <w:right w:val="single" w:sz="4" w:space="0" w:color="auto"/>
                  </w:tcBorders>
                  <w:shd w:val="clear" w:color="000000" w:fill="FFFFFF"/>
                  <w:noWrap/>
                  <w:vAlign w:val="bottom"/>
                  <w:hideMark/>
                </w:tcPr>
                <w:p w:rsidR="00755EC0" w:rsidRPr="00755EC0" w:rsidRDefault="00755EC0" w:rsidP="00755EC0">
                  <w:pPr>
                    <w:rPr>
                      <w:rFonts w:ascii="Arial" w:hAnsi="Arial" w:cs="Arial"/>
                      <w:color w:val="000000"/>
                      <w:lang w:val="es-CO" w:eastAsia="es-CO"/>
                    </w:rPr>
                  </w:pPr>
                  <w:r w:rsidRPr="00755EC0">
                    <w:rPr>
                      <w:rFonts w:ascii="Arial" w:hAnsi="Arial" w:cs="Arial"/>
                      <w:color w:val="000000"/>
                      <w:lang w:val="es-CO" w:eastAsia="es-CO"/>
                    </w:rPr>
                    <w:t>Acreedores comerciales y otras cuentas por pagar</w:t>
                  </w:r>
                </w:p>
              </w:tc>
              <w:tc>
                <w:tcPr>
                  <w:tcW w:w="1843"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color w:val="000000"/>
                      <w:lang w:val="es-CO" w:eastAsia="es-CO"/>
                    </w:rPr>
                  </w:pPr>
                  <w:r w:rsidRPr="00755EC0">
                    <w:rPr>
                      <w:rFonts w:ascii="Arial" w:hAnsi="Arial" w:cs="Arial"/>
                      <w:color w:val="000000"/>
                      <w:lang w:eastAsia="es-CO"/>
                    </w:rPr>
                    <w:t xml:space="preserve"> $       4.850.000 </w:t>
                  </w:r>
                </w:p>
              </w:tc>
              <w:tc>
                <w:tcPr>
                  <w:tcW w:w="1559"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color w:val="000000"/>
                      <w:lang w:val="es-CO" w:eastAsia="es-CO"/>
                    </w:rPr>
                  </w:pPr>
                  <w:r w:rsidRPr="00755EC0">
                    <w:rPr>
                      <w:rFonts w:ascii="Arial" w:hAnsi="Arial" w:cs="Arial"/>
                      <w:color w:val="000000"/>
                      <w:lang w:eastAsia="es-CO"/>
                    </w:rPr>
                    <w:t xml:space="preserve"> $      4.850.000 </w:t>
                  </w:r>
                </w:p>
              </w:tc>
              <w:tc>
                <w:tcPr>
                  <w:tcW w:w="1701"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color w:val="000000"/>
                      <w:lang w:val="es-CO" w:eastAsia="es-CO"/>
                    </w:rPr>
                  </w:pPr>
                  <w:r w:rsidRPr="00755EC0">
                    <w:rPr>
                      <w:rFonts w:ascii="Arial" w:hAnsi="Arial" w:cs="Arial"/>
                      <w:color w:val="000000"/>
                      <w:lang w:eastAsia="es-CO"/>
                    </w:rPr>
                    <w:t xml:space="preserve"> $      5.335.000 </w:t>
                  </w:r>
                </w:p>
              </w:tc>
              <w:tc>
                <w:tcPr>
                  <w:tcW w:w="1560"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color w:val="000000"/>
                      <w:lang w:val="es-CO" w:eastAsia="es-CO"/>
                    </w:rPr>
                  </w:pPr>
                  <w:r w:rsidRPr="00755EC0">
                    <w:rPr>
                      <w:rFonts w:ascii="Arial" w:hAnsi="Arial" w:cs="Arial"/>
                      <w:color w:val="000000"/>
                      <w:lang w:eastAsia="es-CO"/>
                    </w:rPr>
                    <w:t xml:space="preserve"> $      5.092.500 </w:t>
                  </w:r>
                </w:p>
              </w:tc>
              <w:tc>
                <w:tcPr>
                  <w:tcW w:w="1559"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color w:val="000000"/>
                      <w:lang w:val="es-CO" w:eastAsia="es-CO"/>
                    </w:rPr>
                  </w:pPr>
                  <w:r w:rsidRPr="00755EC0">
                    <w:rPr>
                      <w:rFonts w:ascii="Arial" w:hAnsi="Arial" w:cs="Arial"/>
                      <w:color w:val="000000"/>
                      <w:lang w:eastAsia="es-CO"/>
                    </w:rPr>
                    <w:t xml:space="preserve"> $      5.092.500 </w:t>
                  </w:r>
                </w:p>
              </w:tc>
            </w:tr>
            <w:tr w:rsidR="00755EC0" w:rsidRPr="00755EC0" w:rsidTr="00755EC0">
              <w:trPr>
                <w:trHeight w:val="306"/>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b/>
                      <w:bCs/>
                      <w:color w:val="000000"/>
                      <w:lang w:val="es-CO" w:eastAsia="es-CO"/>
                    </w:rPr>
                  </w:pPr>
                  <w:r w:rsidRPr="00755EC0">
                    <w:rPr>
                      <w:rFonts w:ascii="Arial" w:hAnsi="Arial" w:cs="Arial"/>
                      <w:b/>
                      <w:bCs/>
                      <w:color w:val="000000"/>
                      <w:lang w:eastAsia="es-CO"/>
                    </w:rPr>
                    <w:t>Pasivo no corriente</w:t>
                  </w:r>
                </w:p>
              </w:tc>
              <w:tc>
                <w:tcPr>
                  <w:tcW w:w="1843"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b/>
                      <w:bCs/>
                      <w:color w:val="000000"/>
                      <w:lang w:val="es-CO" w:eastAsia="es-CO"/>
                    </w:rPr>
                  </w:pPr>
                  <w:r w:rsidRPr="00755EC0">
                    <w:rPr>
                      <w:rFonts w:ascii="Arial" w:hAnsi="Arial" w:cs="Arial"/>
                      <w:b/>
                      <w:bCs/>
                      <w:color w:val="000000"/>
                      <w:lang w:eastAsia="es-CO"/>
                    </w:rPr>
                    <w:t xml:space="preserve"> $     13.796.000 </w:t>
                  </w:r>
                </w:p>
              </w:tc>
              <w:tc>
                <w:tcPr>
                  <w:tcW w:w="1559"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b/>
                      <w:bCs/>
                      <w:color w:val="000000"/>
                      <w:lang w:val="es-CO" w:eastAsia="es-CO"/>
                    </w:rPr>
                  </w:pPr>
                  <w:r w:rsidRPr="00755EC0">
                    <w:rPr>
                      <w:rFonts w:ascii="Arial" w:hAnsi="Arial" w:cs="Arial"/>
                      <w:b/>
                      <w:bCs/>
                      <w:color w:val="000000"/>
                      <w:lang w:eastAsia="es-CO"/>
                    </w:rPr>
                    <w:t xml:space="preserve"> $     14.243.300 </w:t>
                  </w:r>
                </w:p>
              </w:tc>
              <w:tc>
                <w:tcPr>
                  <w:tcW w:w="1701"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b/>
                      <w:bCs/>
                      <w:color w:val="000000"/>
                      <w:lang w:val="es-CO" w:eastAsia="es-CO"/>
                    </w:rPr>
                  </w:pPr>
                  <w:r w:rsidRPr="00755EC0">
                    <w:rPr>
                      <w:rFonts w:ascii="Arial" w:hAnsi="Arial" w:cs="Arial"/>
                      <w:b/>
                      <w:bCs/>
                      <w:color w:val="000000"/>
                      <w:lang w:eastAsia="es-CO"/>
                    </w:rPr>
                    <w:t xml:space="preserve"> $     15.197.965 </w:t>
                  </w:r>
                </w:p>
              </w:tc>
              <w:tc>
                <w:tcPr>
                  <w:tcW w:w="1560"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b/>
                      <w:bCs/>
                      <w:color w:val="000000"/>
                      <w:lang w:val="es-CO" w:eastAsia="es-CO"/>
                    </w:rPr>
                  </w:pPr>
                  <w:r w:rsidRPr="00755EC0">
                    <w:rPr>
                      <w:rFonts w:ascii="Arial" w:hAnsi="Arial" w:cs="Arial"/>
                      <w:b/>
                      <w:bCs/>
                      <w:color w:val="000000"/>
                      <w:lang w:eastAsia="es-CO"/>
                    </w:rPr>
                    <w:t xml:space="preserve"> $     14.955.466 </w:t>
                  </w:r>
                </w:p>
              </w:tc>
              <w:tc>
                <w:tcPr>
                  <w:tcW w:w="1559"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b/>
                      <w:bCs/>
                      <w:color w:val="000000"/>
                      <w:lang w:val="es-CO" w:eastAsia="es-CO"/>
                    </w:rPr>
                  </w:pPr>
                  <w:r w:rsidRPr="00755EC0">
                    <w:rPr>
                      <w:rFonts w:ascii="Arial" w:hAnsi="Arial" w:cs="Arial"/>
                      <w:b/>
                      <w:bCs/>
                      <w:color w:val="000000"/>
                      <w:lang w:eastAsia="es-CO"/>
                    </w:rPr>
                    <w:t xml:space="preserve"> $     15.054.096 </w:t>
                  </w:r>
                </w:p>
              </w:tc>
            </w:tr>
            <w:tr w:rsidR="00755EC0" w:rsidRPr="00755EC0" w:rsidTr="00755EC0">
              <w:trPr>
                <w:trHeight w:val="306"/>
              </w:trPr>
              <w:tc>
                <w:tcPr>
                  <w:tcW w:w="2263" w:type="dxa"/>
                  <w:tcBorders>
                    <w:top w:val="nil"/>
                    <w:left w:val="single" w:sz="4" w:space="0" w:color="auto"/>
                    <w:bottom w:val="single" w:sz="4" w:space="0" w:color="auto"/>
                    <w:right w:val="single" w:sz="4" w:space="0" w:color="auto"/>
                  </w:tcBorders>
                  <w:shd w:val="clear" w:color="000000" w:fill="FFFFFF"/>
                  <w:noWrap/>
                  <w:vAlign w:val="bottom"/>
                  <w:hideMark/>
                </w:tcPr>
                <w:p w:rsidR="00755EC0" w:rsidRPr="00755EC0" w:rsidRDefault="00755EC0" w:rsidP="00755EC0">
                  <w:pPr>
                    <w:rPr>
                      <w:rFonts w:ascii="Arial" w:hAnsi="Arial" w:cs="Arial"/>
                      <w:color w:val="000000"/>
                      <w:lang w:val="es-CO" w:eastAsia="es-CO"/>
                    </w:rPr>
                  </w:pPr>
                  <w:r w:rsidRPr="00755EC0">
                    <w:rPr>
                      <w:rFonts w:ascii="Arial" w:hAnsi="Arial" w:cs="Arial"/>
                      <w:color w:val="000000"/>
                      <w:lang w:val="es-CO" w:eastAsia="es-CO"/>
                    </w:rPr>
                    <w:t>Sobregiros bancarios</w:t>
                  </w:r>
                </w:p>
              </w:tc>
              <w:tc>
                <w:tcPr>
                  <w:tcW w:w="1843"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color w:val="000000"/>
                      <w:lang w:val="es-CO" w:eastAsia="es-CO"/>
                    </w:rPr>
                  </w:pPr>
                  <w:r w:rsidRPr="00755EC0">
                    <w:rPr>
                      <w:rFonts w:ascii="Arial" w:hAnsi="Arial" w:cs="Arial"/>
                      <w:color w:val="000000"/>
                      <w:lang w:eastAsia="es-CO"/>
                    </w:rPr>
                    <w:t xml:space="preserve"> $       2.456.000 </w:t>
                  </w:r>
                </w:p>
              </w:tc>
              <w:tc>
                <w:tcPr>
                  <w:tcW w:w="1559"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color w:val="000000"/>
                      <w:lang w:val="es-CO" w:eastAsia="es-CO"/>
                    </w:rPr>
                  </w:pPr>
                  <w:r w:rsidRPr="00755EC0">
                    <w:rPr>
                      <w:rFonts w:ascii="Arial" w:hAnsi="Arial" w:cs="Arial"/>
                      <w:color w:val="000000"/>
                      <w:lang w:eastAsia="es-CO"/>
                    </w:rPr>
                    <w:t xml:space="preserve"> $      2.701.600 </w:t>
                  </w:r>
                </w:p>
              </w:tc>
              <w:tc>
                <w:tcPr>
                  <w:tcW w:w="1701"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color w:val="000000"/>
                      <w:lang w:val="es-CO" w:eastAsia="es-CO"/>
                    </w:rPr>
                  </w:pPr>
                  <w:r w:rsidRPr="00755EC0">
                    <w:rPr>
                      <w:rFonts w:ascii="Arial" w:hAnsi="Arial" w:cs="Arial"/>
                      <w:color w:val="000000"/>
                      <w:lang w:eastAsia="es-CO"/>
                    </w:rPr>
                    <w:t xml:space="preserve"> $      2.998.776 </w:t>
                  </w:r>
                </w:p>
              </w:tc>
              <w:tc>
                <w:tcPr>
                  <w:tcW w:w="1560"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color w:val="000000"/>
                      <w:lang w:val="es-CO" w:eastAsia="es-CO"/>
                    </w:rPr>
                  </w:pPr>
                  <w:r w:rsidRPr="00755EC0">
                    <w:rPr>
                      <w:rFonts w:ascii="Arial" w:hAnsi="Arial" w:cs="Arial"/>
                      <w:color w:val="000000"/>
                      <w:lang w:val="es-CO" w:eastAsia="es-CO"/>
                    </w:rPr>
                    <w:t xml:space="preserve"> $      3.238.678 </w:t>
                  </w:r>
                </w:p>
              </w:tc>
              <w:tc>
                <w:tcPr>
                  <w:tcW w:w="1559"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color w:val="000000"/>
                      <w:lang w:val="es-CO" w:eastAsia="es-CO"/>
                    </w:rPr>
                  </w:pPr>
                  <w:r w:rsidRPr="00755EC0">
                    <w:rPr>
                      <w:rFonts w:ascii="Arial" w:hAnsi="Arial" w:cs="Arial"/>
                      <w:color w:val="000000"/>
                      <w:lang w:eastAsia="es-CO"/>
                    </w:rPr>
                    <w:t xml:space="preserve"> $      3.562.546 </w:t>
                  </w:r>
                </w:p>
              </w:tc>
            </w:tr>
            <w:tr w:rsidR="00755EC0" w:rsidRPr="00755EC0" w:rsidTr="00755EC0">
              <w:trPr>
                <w:trHeight w:val="306"/>
              </w:trPr>
              <w:tc>
                <w:tcPr>
                  <w:tcW w:w="2263" w:type="dxa"/>
                  <w:tcBorders>
                    <w:top w:val="nil"/>
                    <w:left w:val="single" w:sz="4" w:space="0" w:color="auto"/>
                    <w:bottom w:val="single" w:sz="4" w:space="0" w:color="auto"/>
                    <w:right w:val="single" w:sz="4" w:space="0" w:color="auto"/>
                  </w:tcBorders>
                  <w:shd w:val="clear" w:color="000000" w:fill="FFFFFF"/>
                  <w:noWrap/>
                  <w:vAlign w:val="bottom"/>
                  <w:hideMark/>
                </w:tcPr>
                <w:p w:rsidR="00755EC0" w:rsidRPr="00755EC0" w:rsidRDefault="00755EC0" w:rsidP="00755EC0">
                  <w:pPr>
                    <w:rPr>
                      <w:rFonts w:ascii="Arial" w:hAnsi="Arial" w:cs="Arial"/>
                      <w:color w:val="000000"/>
                      <w:lang w:val="es-CO" w:eastAsia="es-CO"/>
                    </w:rPr>
                  </w:pPr>
                  <w:r w:rsidRPr="00755EC0">
                    <w:rPr>
                      <w:rFonts w:ascii="Arial" w:hAnsi="Arial" w:cs="Arial"/>
                      <w:color w:val="000000"/>
                      <w:lang w:val="es-CO" w:eastAsia="es-CO"/>
                    </w:rPr>
                    <w:t>Préstamos y obligaciones</w:t>
                  </w:r>
                </w:p>
              </w:tc>
              <w:tc>
                <w:tcPr>
                  <w:tcW w:w="1843"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color w:val="000000"/>
                      <w:lang w:val="es-CO" w:eastAsia="es-CO"/>
                    </w:rPr>
                  </w:pPr>
                  <w:r w:rsidRPr="00755EC0">
                    <w:rPr>
                      <w:rFonts w:ascii="Arial" w:hAnsi="Arial" w:cs="Arial"/>
                      <w:color w:val="000000"/>
                      <w:lang w:val="es-CO" w:eastAsia="es-CO"/>
                    </w:rPr>
                    <w:t xml:space="preserve"> $       3.250.000 </w:t>
                  </w:r>
                </w:p>
              </w:tc>
              <w:tc>
                <w:tcPr>
                  <w:tcW w:w="1559"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color w:val="000000"/>
                      <w:lang w:val="es-CO" w:eastAsia="es-CO"/>
                    </w:rPr>
                  </w:pPr>
                  <w:r w:rsidRPr="00755EC0">
                    <w:rPr>
                      <w:rFonts w:ascii="Arial" w:hAnsi="Arial" w:cs="Arial"/>
                      <w:color w:val="000000"/>
                      <w:lang w:val="es-CO" w:eastAsia="es-CO"/>
                    </w:rPr>
                    <w:t xml:space="preserve"> $      3.412.500 </w:t>
                  </w:r>
                </w:p>
              </w:tc>
              <w:tc>
                <w:tcPr>
                  <w:tcW w:w="1701"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color w:val="000000"/>
                      <w:lang w:val="es-CO" w:eastAsia="es-CO"/>
                    </w:rPr>
                  </w:pPr>
                  <w:r w:rsidRPr="00755EC0">
                    <w:rPr>
                      <w:rFonts w:ascii="Arial" w:hAnsi="Arial" w:cs="Arial"/>
                      <w:color w:val="000000"/>
                      <w:lang w:val="es-CO" w:eastAsia="es-CO"/>
                    </w:rPr>
                    <w:t xml:space="preserve"> $      3.549.000 </w:t>
                  </w:r>
                </w:p>
              </w:tc>
              <w:tc>
                <w:tcPr>
                  <w:tcW w:w="1560"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color w:val="000000"/>
                      <w:lang w:val="es-CO" w:eastAsia="es-CO"/>
                    </w:rPr>
                  </w:pPr>
                  <w:r w:rsidRPr="00755EC0">
                    <w:rPr>
                      <w:rFonts w:ascii="Arial" w:hAnsi="Arial" w:cs="Arial"/>
                      <w:color w:val="000000"/>
                      <w:lang w:val="es-CO" w:eastAsia="es-CO"/>
                    </w:rPr>
                    <w:t xml:space="preserve"> $      3.655.470 </w:t>
                  </w:r>
                </w:p>
              </w:tc>
              <w:tc>
                <w:tcPr>
                  <w:tcW w:w="1559"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color w:val="000000"/>
                      <w:lang w:val="es-CO" w:eastAsia="es-CO"/>
                    </w:rPr>
                  </w:pPr>
                  <w:r w:rsidRPr="00755EC0">
                    <w:rPr>
                      <w:rFonts w:ascii="Arial" w:hAnsi="Arial" w:cs="Arial"/>
                      <w:color w:val="000000"/>
                      <w:lang w:val="es-CO" w:eastAsia="es-CO"/>
                    </w:rPr>
                    <w:t xml:space="preserve"> $      3.728.579 </w:t>
                  </w:r>
                </w:p>
              </w:tc>
            </w:tr>
            <w:tr w:rsidR="00755EC0" w:rsidRPr="00755EC0" w:rsidTr="00755EC0">
              <w:trPr>
                <w:trHeight w:val="306"/>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b/>
                      <w:bCs/>
                      <w:color w:val="000000"/>
                      <w:lang w:val="es-CO" w:eastAsia="es-CO"/>
                    </w:rPr>
                  </w:pPr>
                  <w:r w:rsidRPr="00755EC0">
                    <w:rPr>
                      <w:rFonts w:ascii="Arial" w:hAnsi="Arial" w:cs="Arial"/>
                      <w:b/>
                      <w:bCs/>
                      <w:color w:val="000000"/>
                      <w:lang w:val="es-CO" w:eastAsia="es-CO"/>
                    </w:rPr>
                    <w:t>Pasivo corriente</w:t>
                  </w:r>
                </w:p>
              </w:tc>
              <w:tc>
                <w:tcPr>
                  <w:tcW w:w="1843"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b/>
                      <w:bCs/>
                      <w:color w:val="000000"/>
                      <w:lang w:val="es-CO" w:eastAsia="es-CO"/>
                    </w:rPr>
                  </w:pPr>
                  <w:r w:rsidRPr="00755EC0">
                    <w:rPr>
                      <w:rFonts w:ascii="Arial" w:hAnsi="Arial" w:cs="Arial"/>
                      <w:b/>
                      <w:bCs/>
                      <w:color w:val="000000"/>
                      <w:lang w:eastAsia="es-CO"/>
                    </w:rPr>
                    <w:t xml:space="preserve"> $       5.706.000 </w:t>
                  </w:r>
                </w:p>
              </w:tc>
              <w:tc>
                <w:tcPr>
                  <w:tcW w:w="1559"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b/>
                      <w:bCs/>
                      <w:color w:val="000000"/>
                      <w:lang w:val="es-CO" w:eastAsia="es-CO"/>
                    </w:rPr>
                  </w:pPr>
                  <w:r w:rsidRPr="00755EC0">
                    <w:rPr>
                      <w:rFonts w:ascii="Arial" w:hAnsi="Arial" w:cs="Arial"/>
                      <w:b/>
                      <w:bCs/>
                      <w:color w:val="000000"/>
                      <w:lang w:eastAsia="es-CO"/>
                    </w:rPr>
                    <w:t xml:space="preserve"> $      6.114.100 </w:t>
                  </w:r>
                </w:p>
              </w:tc>
              <w:tc>
                <w:tcPr>
                  <w:tcW w:w="1701"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b/>
                      <w:bCs/>
                      <w:color w:val="000000"/>
                      <w:lang w:val="es-CO" w:eastAsia="es-CO"/>
                    </w:rPr>
                  </w:pPr>
                  <w:r w:rsidRPr="00755EC0">
                    <w:rPr>
                      <w:rFonts w:ascii="Arial" w:hAnsi="Arial" w:cs="Arial"/>
                      <w:b/>
                      <w:bCs/>
                      <w:color w:val="000000"/>
                      <w:lang w:eastAsia="es-CO"/>
                    </w:rPr>
                    <w:t xml:space="preserve"> $      6.547.776 </w:t>
                  </w:r>
                </w:p>
              </w:tc>
              <w:tc>
                <w:tcPr>
                  <w:tcW w:w="1560"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b/>
                      <w:bCs/>
                      <w:color w:val="000000"/>
                      <w:lang w:val="es-CO" w:eastAsia="es-CO"/>
                    </w:rPr>
                  </w:pPr>
                  <w:r w:rsidRPr="00755EC0">
                    <w:rPr>
                      <w:rFonts w:ascii="Arial" w:hAnsi="Arial" w:cs="Arial"/>
                      <w:b/>
                      <w:bCs/>
                      <w:color w:val="000000"/>
                      <w:lang w:eastAsia="es-CO"/>
                    </w:rPr>
                    <w:t xml:space="preserve"> $      6.894.148 </w:t>
                  </w:r>
                </w:p>
              </w:tc>
              <w:tc>
                <w:tcPr>
                  <w:tcW w:w="1559"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b/>
                      <w:bCs/>
                      <w:color w:val="000000"/>
                      <w:lang w:val="es-CO" w:eastAsia="es-CO"/>
                    </w:rPr>
                  </w:pPr>
                  <w:r w:rsidRPr="00755EC0">
                    <w:rPr>
                      <w:rFonts w:ascii="Arial" w:hAnsi="Arial" w:cs="Arial"/>
                      <w:b/>
                      <w:bCs/>
                      <w:color w:val="000000"/>
                      <w:lang w:eastAsia="es-CO"/>
                    </w:rPr>
                    <w:t xml:space="preserve"> $      7.291.125 </w:t>
                  </w:r>
                </w:p>
              </w:tc>
            </w:tr>
            <w:tr w:rsidR="00755EC0" w:rsidRPr="00755EC0" w:rsidTr="00755EC0">
              <w:trPr>
                <w:trHeight w:val="306"/>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b/>
                      <w:bCs/>
                      <w:color w:val="000000"/>
                      <w:lang w:val="es-CO" w:eastAsia="es-CO"/>
                    </w:rPr>
                  </w:pPr>
                  <w:r w:rsidRPr="00755EC0">
                    <w:rPr>
                      <w:rFonts w:ascii="Arial" w:hAnsi="Arial" w:cs="Arial"/>
                      <w:b/>
                      <w:bCs/>
                      <w:color w:val="000000"/>
                      <w:lang w:eastAsia="es-CO"/>
                    </w:rPr>
                    <w:t>Total pasivo</w:t>
                  </w:r>
                </w:p>
              </w:tc>
              <w:tc>
                <w:tcPr>
                  <w:tcW w:w="1843"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b/>
                      <w:bCs/>
                      <w:color w:val="000000"/>
                      <w:lang w:val="es-CO" w:eastAsia="es-CO"/>
                    </w:rPr>
                  </w:pPr>
                  <w:r w:rsidRPr="00755EC0">
                    <w:rPr>
                      <w:rFonts w:ascii="Arial" w:hAnsi="Arial" w:cs="Arial"/>
                      <w:b/>
                      <w:bCs/>
                      <w:color w:val="000000"/>
                      <w:lang w:eastAsia="es-CO"/>
                    </w:rPr>
                    <w:t xml:space="preserve"> $     19.502.000 </w:t>
                  </w:r>
                </w:p>
              </w:tc>
              <w:tc>
                <w:tcPr>
                  <w:tcW w:w="1559"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b/>
                      <w:bCs/>
                      <w:color w:val="000000"/>
                      <w:lang w:val="es-CO" w:eastAsia="es-CO"/>
                    </w:rPr>
                  </w:pPr>
                  <w:r w:rsidRPr="00755EC0">
                    <w:rPr>
                      <w:rFonts w:ascii="Arial" w:hAnsi="Arial" w:cs="Arial"/>
                      <w:b/>
                      <w:bCs/>
                      <w:color w:val="000000"/>
                      <w:lang w:eastAsia="es-CO"/>
                    </w:rPr>
                    <w:t xml:space="preserve"> $     20.357.400 </w:t>
                  </w:r>
                </w:p>
              </w:tc>
              <w:tc>
                <w:tcPr>
                  <w:tcW w:w="1701"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b/>
                      <w:bCs/>
                      <w:color w:val="000000"/>
                      <w:lang w:val="es-CO" w:eastAsia="es-CO"/>
                    </w:rPr>
                  </w:pPr>
                  <w:r w:rsidRPr="00755EC0">
                    <w:rPr>
                      <w:rFonts w:ascii="Arial" w:hAnsi="Arial" w:cs="Arial"/>
                      <w:b/>
                      <w:bCs/>
                      <w:color w:val="000000"/>
                      <w:lang w:eastAsia="es-CO"/>
                    </w:rPr>
                    <w:t xml:space="preserve"> $     21.745.741 </w:t>
                  </w:r>
                </w:p>
              </w:tc>
              <w:tc>
                <w:tcPr>
                  <w:tcW w:w="1560"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b/>
                      <w:bCs/>
                      <w:color w:val="000000"/>
                      <w:lang w:val="es-CO" w:eastAsia="es-CO"/>
                    </w:rPr>
                  </w:pPr>
                  <w:r w:rsidRPr="00755EC0">
                    <w:rPr>
                      <w:rFonts w:ascii="Arial" w:hAnsi="Arial" w:cs="Arial"/>
                      <w:b/>
                      <w:bCs/>
                      <w:color w:val="000000"/>
                      <w:lang w:eastAsia="es-CO"/>
                    </w:rPr>
                    <w:t xml:space="preserve"> $     21.849.614 </w:t>
                  </w:r>
                </w:p>
              </w:tc>
              <w:tc>
                <w:tcPr>
                  <w:tcW w:w="1559" w:type="dxa"/>
                  <w:tcBorders>
                    <w:top w:val="nil"/>
                    <w:left w:val="nil"/>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b/>
                      <w:bCs/>
                      <w:color w:val="000000"/>
                      <w:lang w:val="es-CO" w:eastAsia="es-CO"/>
                    </w:rPr>
                  </w:pPr>
                  <w:r w:rsidRPr="00755EC0">
                    <w:rPr>
                      <w:rFonts w:ascii="Arial" w:hAnsi="Arial" w:cs="Arial"/>
                      <w:b/>
                      <w:bCs/>
                      <w:color w:val="000000"/>
                      <w:lang w:eastAsia="es-CO"/>
                    </w:rPr>
                    <w:t xml:space="preserve"> $     22.345.221 </w:t>
                  </w:r>
                </w:p>
              </w:tc>
            </w:tr>
            <w:tr w:rsidR="00755EC0" w:rsidRPr="00755EC0" w:rsidTr="00755EC0">
              <w:trPr>
                <w:trHeight w:val="306"/>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755EC0" w:rsidRPr="00755EC0" w:rsidRDefault="00755EC0" w:rsidP="00755EC0">
                  <w:pPr>
                    <w:jc w:val="both"/>
                    <w:rPr>
                      <w:rFonts w:ascii="Arial" w:hAnsi="Arial" w:cs="Arial"/>
                      <w:b/>
                      <w:bCs/>
                      <w:color w:val="000000"/>
                      <w:lang w:val="es-CO" w:eastAsia="es-CO"/>
                    </w:rPr>
                  </w:pPr>
                  <w:r w:rsidRPr="00755EC0">
                    <w:rPr>
                      <w:rFonts w:ascii="Arial" w:hAnsi="Arial" w:cs="Arial"/>
                      <w:b/>
                      <w:bCs/>
                      <w:color w:val="000000"/>
                      <w:lang w:val="es-CO" w:eastAsia="es-CO"/>
                    </w:rPr>
                    <w:t>Total pasivo más patrimonio</w:t>
                  </w:r>
                </w:p>
              </w:tc>
              <w:tc>
                <w:tcPr>
                  <w:tcW w:w="1843" w:type="dxa"/>
                  <w:tcBorders>
                    <w:top w:val="nil"/>
                    <w:left w:val="nil"/>
                    <w:bottom w:val="single" w:sz="4" w:space="0" w:color="auto"/>
                    <w:right w:val="single" w:sz="4" w:space="0" w:color="auto"/>
                  </w:tcBorders>
                  <w:shd w:val="clear" w:color="auto" w:fill="auto"/>
                  <w:noWrap/>
                  <w:vAlign w:val="bottom"/>
                  <w:hideMark/>
                </w:tcPr>
                <w:p w:rsidR="00755EC0" w:rsidRPr="00755EC0" w:rsidRDefault="00755EC0" w:rsidP="00755EC0">
                  <w:pPr>
                    <w:rPr>
                      <w:rFonts w:ascii="Arial" w:hAnsi="Arial" w:cs="Arial"/>
                      <w:b/>
                      <w:bCs/>
                      <w:color w:val="000000"/>
                      <w:lang w:val="es-CO" w:eastAsia="es-CO"/>
                    </w:rPr>
                  </w:pPr>
                  <w:r w:rsidRPr="00755EC0">
                    <w:rPr>
                      <w:rFonts w:ascii="Arial" w:hAnsi="Arial" w:cs="Arial"/>
                      <w:b/>
                      <w:bCs/>
                      <w:color w:val="000000"/>
                      <w:lang w:val="es-CO" w:eastAsia="es-CO"/>
                    </w:rPr>
                    <w:t xml:space="preserve"> $     50.204.000 </w:t>
                  </w:r>
                </w:p>
              </w:tc>
              <w:tc>
                <w:tcPr>
                  <w:tcW w:w="1559" w:type="dxa"/>
                  <w:tcBorders>
                    <w:top w:val="nil"/>
                    <w:left w:val="nil"/>
                    <w:bottom w:val="single" w:sz="4" w:space="0" w:color="auto"/>
                    <w:right w:val="single" w:sz="4" w:space="0" w:color="auto"/>
                  </w:tcBorders>
                  <w:shd w:val="clear" w:color="auto" w:fill="auto"/>
                  <w:noWrap/>
                  <w:vAlign w:val="bottom"/>
                  <w:hideMark/>
                </w:tcPr>
                <w:p w:rsidR="00755EC0" w:rsidRPr="00755EC0" w:rsidRDefault="00755EC0" w:rsidP="00755EC0">
                  <w:pPr>
                    <w:rPr>
                      <w:rFonts w:ascii="Arial" w:hAnsi="Arial" w:cs="Arial"/>
                      <w:b/>
                      <w:bCs/>
                      <w:color w:val="000000"/>
                      <w:lang w:val="es-CO" w:eastAsia="es-CO"/>
                    </w:rPr>
                  </w:pPr>
                  <w:r w:rsidRPr="00755EC0">
                    <w:rPr>
                      <w:rFonts w:ascii="Arial" w:hAnsi="Arial" w:cs="Arial"/>
                      <w:b/>
                      <w:bCs/>
                      <w:color w:val="000000"/>
                      <w:lang w:val="es-CO" w:eastAsia="es-CO"/>
                    </w:rPr>
                    <w:t xml:space="preserve"> $   52.906.520 </w:t>
                  </w:r>
                </w:p>
              </w:tc>
              <w:tc>
                <w:tcPr>
                  <w:tcW w:w="1701" w:type="dxa"/>
                  <w:tcBorders>
                    <w:top w:val="nil"/>
                    <w:left w:val="nil"/>
                    <w:bottom w:val="single" w:sz="4" w:space="0" w:color="auto"/>
                    <w:right w:val="single" w:sz="4" w:space="0" w:color="auto"/>
                  </w:tcBorders>
                  <w:shd w:val="clear" w:color="auto" w:fill="auto"/>
                  <w:noWrap/>
                  <w:vAlign w:val="bottom"/>
                  <w:hideMark/>
                </w:tcPr>
                <w:p w:rsidR="00755EC0" w:rsidRPr="00755EC0" w:rsidRDefault="00755EC0" w:rsidP="00755EC0">
                  <w:pPr>
                    <w:rPr>
                      <w:rFonts w:ascii="Arial" w:hAnsi="Arial" w:cs="Arial"/>
                      <w:b/>
                      <w:bCs/>
                      <w:color w:val="000000"/>
                      <w:lang w:val="es-CO" w:eastAsia="es-CO"/>
                    </w:rPr>
                  </w:pPr>
                  <w:r w:rsidRPr="00755EC0">
                    <w:rPr>
                      <w:rFonts w:ascii="Arial" w:hAnsi="Arial" w:cs="Arial"/>
                      <w:b/>
                      <w:bCs/>
                      <w:color w:val="000000"/>
                      <w:lang w:val="es-CO" w:eastAsia="es-CO"/>
                    </w:rPr>
                    <w:t xml:space="preserve"> $     54.969.875 </w:t>
                  </w:r>
                </w:p>
              </w:tc>
              <w:tc>
                <w:tcPr>
                  <w:tcW w:w="1560" w:type="dxa"/>
                  <w:tcBorders>
                    <w:top w:val="nil"/>
                    <w:left w:val="nil"/>
                    <w:bottom w:val="single" w:sz="4" w:space="0" w:color="auto"/>
                    <w:right w:val="single" w:sz="4" w:space="0" w:color="auto"/>
                  </w:tcBorders>
                  <w:shd w:val="clear" w:color="auto" w:fill="auto"/>
                  <w:noWrap/>
                  <w:vAlign w:val="bottom"/>
                  <w:hideMark/>
                </w:tcPr>
                <w:p w:rsidR="00755EC0" w:rsidRPr="00755EC0" w:rsidRDefault="00755EC0" w:rsidP="00755EC0">
                  <w:pPr>
                    <w:rPr>
                      <w:rFonts w:ascii="Arial" w:hAnsi="Arial" w:cs="Arial"/>
                      <w:b/>
                      <w:bCs/>
                      <w:color w:val="000000"/>
                      <w:lang w:val="es-CO" w:eastAsia="es-CO"/>
                    </w:rPr>
                  </w:pPr>
                  <w:r w:rsidRPr="00755EC0">
                    <w:rPr>
                      <w:rFonts w:ascii="Arial" w:hAnsi="Arial" w:cs="Arial"/>
                      <w:b/>
                      <w:bCs/>
                      <w:color w:val="000000"/>
                      <w:lang w:val="es-CO" w:eastAsia="es-CO"/>
                    </w:rPr>
                    <w:t xml:space="preserve"> $    57.671.587 </w:t>
                  </w:r>
                </w:p>
              </w:tc>
              <w:tc>
                <w:tcPr>
                  <w:tcW w:w="1559" w:type="dxa"/>
                  <w:tcBorders>
                    <w:top w:val="nil"/>
                    <w:left w:val="nil"/>
                    <w:bottom w:val="single" w:sz="4" w:space="0" w:color="auto"/>
                    <w:right w:val="single" w:sz="4" w:space="0" w:color="auto"/>
                  </w:tcBorders>
                  <w:shd w:val="clear" w:color="auto" w:fill="auto"/>
                  <w:noWrap/>
                  <w:vAlign w:val="bottom"/>
                  <w:hideMark/>
                </w:tcPr>
                <w:p w:rsidR="00755EC0" w:rsidRPr="00755EC0" w:rsidRDefault="00755EC0" w:rsidP="00755EC0">
                  <w:pPr>
                    <w:rPr>
                      <w:rFonts w:ascii="Arial" w:hAnsi="Arial" w:cs="Arial"/>
                      <w:b/>
                      <w:bCs/>
                      <w:color w:val="000000"/>
                      <w:lang w:val="es-CO" w:eastAsia="es-CO"/>
                    </w:rPr>
                  </w:pPr>
                  <w:r w:rsidRPr="00755EC0">
                    <w:rPr>
                      <w:rFonts w:ascii="Arial" w:hAnsi="Arial" w:cs="Arial"/>
                      <w:b/>
                      <w:bCs/>
                      <w:color w:val="000000"/>
                      <w:lang w:val="es-CO" w:eastAsia="es-CO"/>
                    </w:rPr>
                    <w:t xml:space="preserve"> $    62.105.334 </w:t>
                  </w:r>
                </w:p>
              </w:tc>
            </w:tr>
          </w:tbl>
          <w:p w:rsidR="002A2D29" w:rsidRDefault="002A2D29" w:rsidP="00800220">
            <w:pPr>
              <w:jc w:val="both"/>
              <w:rPr>
                <w:rFonts w:ascii="Arial" w:hAnsi="Arial" w:cs="Arial"/>
                <w:b/>
              </w:rPr>
            </w:pPr>
          </w:p>
          <w:p w:rsidR="002A2D29" w:rsidRDefault="002A2D29" w:rsidP="002A2D29">
            <w:pPr>
              <w:jc w:val="both"/>
              <w:rPr>
                <w:rFonts w:ascii="Arial" w:hAnsi="Arial" w:cs="Arial"/>
              </w:rPr>
            </w:pPr>
            <w:r w:rsidRPr="002A2D29">
              <w:rPr>
                <w:rFonts w:ascii="Arial" w:hAnsi="Arial" w:cs="Arial"/>
                <w:b/>
              </w:rPr>
              <w:t>Instrucción:</w:t>
            </w:r>
            <w:r w:rsidR="00587AB8">
              <w:rPr>
                <w:rFonts w:ascii="Arial" w:hAnsi="Arial" w:cs="Arial"/>
                <w:b/>
              </w:rPr>
              <w:t xml:space="preserve"> </w:t>
            </w:r>
            <w:r w:rsidR="00587AB8" w:rsidRPr="00587AB8">
              <w:rPr>
                <w:rFonts w:ascii="Arial" w:hAnsi="Arial" w:cs="Arial"/>
              </w:rPr>
              <w:t>El costo de capital para el año 1 asciende al 1</w:t>
            </w:r>
            <w:r w:rsidR="005476DA">
              <w:rPr>
                <w:rFonts w:ascii="Arial" w:hAnsi="Arial" w:cs="Arial"/>
              </w:rPr>
              <w:t>6</w:t>
            </w:r>
            <w:r w:rsidR="00587AB8" w:rsidRPr="00587AB8">
              <w:rPr>
                <w:rFonts w:ascii="Arial" w:hAnsi="Arial" w:cs="Arial"/>
              </w:rPr>
              <w:t>%, año 2 del 1</w:t>
            </w:r>
            <w:r w:rsidR="005476DA">
              <w:rPr>
                <w:rFonts w:ascii="Arial" w:hAnsi="Arial" w:cs="Arial"/>
              </w:rPr>
              <w:t>8</w:t>
            </w:r>
            <w:r w:rsidR="00587AB8" w:rsidRPr="00587AB8">
              <w:rPr>
                <w:rFonts w:ascii="Arial" w:hAnsi="Arial" w:cs="Arial"/>
              </w:rPr>
              <w:t>%, año 3 del 1</w:t>
            </w:r>
            <w:r w:rsidR="005476DA">
              <w:rPr>
                <w:rFonts w:ascii="Arial" w:hAnsi="Arial" w:cs="Arial"/>
              </w:rPr>
              <w:t>9%, año 4 del 22</w:t>
            </w:r>
            <w:r w:rsidR="00587AB8" w:rsidRPr="00587AB8">
              <w:rPr>
                <w:rFonts w:ascii="Arial" w:hAnsi="Arial" w:cs="Arial"/>
              </w:rPr>
              <w:t xml:space="preserve">% y año 5 asciende al </w:t>
            </w:r>
            <w:r w:rsidR="005476DA">
              <w:rPr>
                <w:rFonts w:ascii="Arial" w:hAnsi="Arial" w:cs="Arial"/>
              </w:rPr>
              <w:t>24</w:t>
            </w:r>
            <w:r w:rsidR="00587AB8" w:rsidRPr="00587AB8">
              <w:rPr>
                <w:rFonts w:ascii="Arial" w:hAnsi="Arial" w:cs="Arial"/>
              </w:rPr>
              <w:t>%.</w:t>
            </w:r>
          </w:p>
          <w:p w:rsidR="00AF2469" w:rsidRDefault="00AF2469" w:rsidP="002A2D29">
            <w:pPr>
              <w:jc w:val="both"/>
              <w:rPr>
                <w:rFonts w:ascii="Arial" w:hAnsi="Arial" w:cs="Arial"/>
              </w:rPr>
            </w:pPr>
          </w:p>
          <w:p w:rsidR="00AF2469" w:rsidRDefault="00E74F43" w:rsidP="00E74F43">
            <w:pPr>
              <w:pStyle w:val="Prrafodelista"/>
              <w:numPr>
                <w:ilvl w:val="0"/>
                <w:numId w:val="11"/>
              </w:numPr>
              <w:jc w:val="both"/>
              <w:rPr>
                <w:rFonts w:ascii="Arial" w:hAnsi="Arial" w:cs="Arial"/>
              </w:rPr>
            </w:pPr>
            <w:r>
              <w:rPr>
                <w:rFonts w:ascii="Arial" w:hAnsi="Arial" w:cs="Arial"/>
              </w:rPr>
              <w:t xml:space="preserve">Con la información proporcionada en el punto 1 de la actividad, debe proceder a calcular la RAN (Rentabilidad del </w:t>
            </w:r>
            <w:r w:rsidR="000D5F0E">
              <w:rPr>
                <w:rFonts w:ascii="Arial" w:hAnsi="Arial" w:cs="Arial"/>
              </w:rPr>
              <w:t>Activo Neto</w:t>
            </w:r>
            <w:r>
              <w:rPr>
                <w:rFonts w:ascii="Arial" w:hAnsi="Arial" w:cs="Arial"/>
              </w:rPr>
              <w:t>), de la compañía ABC S.A. para los años 1, 2, 3, 4 y 5 respectivamente.</w:t>
            </w:r>
          </w:p>
          <w:p w:rsidR="00764853" w:rsidRDefault="00764853" w:rsidP="00764853">
            <w:pPr>
              <w:jc w:val="both"/>
              <w:rPr>
                <w:rFonts w:ascii="Arial" w:hAnsi="Arial" w:cs="Arial"/>
              </w:rPr>
            </w:pPr>
          </w:p>
          <w:p w:rsidR="00764853" w:rsidRPr="00764853" w:rsidRDefault="00764853" w:rsidP="00764853">
            <w:pPr>
              <w:pStyle w:val="Prrafodelista"/>
              <w:numPr>
                <w:ilvl w:val="0"/>
                <w:numId w:val="11"/>
              </w:numPr>
              <w:jc w:val="both"/>
              <w:rPr>
                <w:rFonts w:ascii="Arial" w:hAnsi="Arial" w:cs="Arial"/>
              </w:rPr>
            </w:pPr>
            <w:r>
              <w:rPr>
                <w:rFonts w:ascii="Arial" w:hAnsi="Arial" w:cs="Arial"/>
              </w:rPr>
              <w:t>A partir de los resultados obtenidos en el cálculo del EVA y RAN para los años 1, 2, 3, 4 y 5 respectivamente, debe proceder a realizar lo siguiente.</w:t>
            </w:r>
          </w:p>
          <w:p w:rsidR="00E74F43" w:rsidRDefault="00E74F43" w:rsidP="00E74F43">
            <w:pPr>
              <w:jc w:val="both"/>
              <w:rPr>
                <w:rFonts w:ascii="Arial" w:hAnsi="Arial" w:cs="Arial"/>
              </w:rPr>
            </w:pPr>
          </w:p>
          <w:p w:rsidR="00764853" w:rsidRDefault="00047D89" w:rsidP="00F261B0">
            <w:pPr>
              <w:pStyle w:val="Prrafodelista"/>
              <w:numPr>
                <w:ilvl w:val="0"/>
                <w:numId w:val="18"/>
              </w:numPr>
              <w:ind w:left="964"/>
              <w:jc w:val="both"/>
              <w:rPr>
                <w:rFonts w:ascii="Arial" w:hAnsi="Arial" w:cs="Arial"/>
              </w:rPr>
            </w:pPr>
            <w:r>
              <w:rPr>
                <w:rFonts w:ascii="Arial" w:hAnsi="Arial" w:cs="Arial"/>
              </w:rPr>
              <w:t>Determinar si la rentabilidad del activo neto (RAN) es superior o no al costo de capital para los años 1, 2, 3, 4 y 5, estableciendo si a partir de los resultados obtenidos existe valor implícito para los propietarios de la compañía ABC S.A.</w:t>
            </w:r>
          </w:p>
          <w:p w:rsidR="00047D89" w:rsidRDefault="00047D89" w:rsidP="00F261B0">
            <w:pPr>
              <w:ind w:left="964"/>
              <w:jc w:val="both"/>
              <w:rPr>
                <w:rFonts w:ascii="Arial" w:hAnsi="Arial" w:cs="Arial"/>
              </w:rPr>
            </w:pPr>
          </w:p>
          <w:p w:rsidR="00047D89" w:rsidRPr="00047D89" w:rsidRDefault="00047D89" w:rsidP="00F261B0">
            <w:pPr>
              <w:pStyle w:val="Prrafodelista"/>
              <w:numPr>
                <w:ilvl w:val="0"/>
                <w:numId w:val="18"/>
              </w:numPr>
              <w:ind w:left="964"/>
              <w:jc w:val="both"/>
              <w:rPr>
                <w:rFonts w:ascii="Arial" w:hAnsi="Arial" w:cs="Arial"/>
              </w:rPr>
            </w:pPr>
            <w:r>
              <w:rPr>
                <w:rFonts w:ascii="Arial" w:hAnsi="Arial" w:cs="Arial"/>
              </w:rPr>
              <w:t xml:space="preserve">Realizar un análisis del EVA para los años 1, 2, 3, 4, y 5, determinando si la rentabilidad mínima esperada por los accionistas de la compañía ABC S.A. es superior o no al costo de capital después </w:t>
            </w:r>
            <w:r w:rsidR="001367A4">
              <w:rPr>
                <w:rFonts w:ascii="Arial" w:hAnsi="Arial" w:cs="Arial"/>
              </w:rPr>
              <w:t>de impuestos y cuál es su incidencia en la inversión para los propietarios de la misma.</w:t>
            </w:r>
          </w:p>
          <w:p w:rsidR="00047D89" w:rsidRDefault="00047D89" w:rsidP="00047D89">
            <w:pPr>
              <w:jc w:val="both"/>
              <w:rPr>
                <w:rFonts w:ascii="Arial" w:hAnsi="Arial" w:cs="Arial"/>
              </w:rPr>
            </w:pPr>
          </w:p>
          <w:p w:rsidR="00E74F43" w:rsidRDefault="00E74F43" w:rsidP="00E74F43">
            <w:pPr>
              <w:jc w:val="both"/>
              <w:rPr>
                <w:rFonts w:ascii="Arial" w:hAnsi="Arial" w:cs="Arial"/>
              </w:rPr>
            </w:pPr>
          </w:p>
          <w:p w:rsidR="002A2D29" w:rsidRPr="00800220" w:rsidRDefault="002A2D29" w:rsidP="00764853">
            <w:pPr>
              <w:jc w:val="both"/>
              <w:rPr>
                <w:rFonts w:ascii="Arial" w:hAnsi="Arial" w:cs="Arial"/>
              </w:rPr>
            </w:pPr>
          </w:p>
        </w:tc>
      </w:tr>
      <w:tr w:rsidR="00C07AD2" w:rsidRPr="006A1248" w:rsidTr="00755EC0">
        <w:trPr>
          <w:trHeight w:val="284"/>
        </w:trPr>
        <w:tc>
          <w:tcPr>
            <w:tcW w:w="11204" w:type="dxa"/>
            <w:gridSpan w:val="6"/>
            <w:shd w:val="clear" w:color="auto" w:fill="9CC2E5" w:themeFill="accent1" w:themeFillTint="99"/>
          </w:tcPr>
          <w:p w:rsidR="00C07AD2" w:rsidRPr="006A1248" w:rsidRDefault="00C07AD2" w:rsidP="002015F2">
            <w:pPr>
              <w:jc w:val="both"/>
              <w:rPr>
                <w:rFonts w:ascii="Arial" w:hAnsi="Arial" w:cs="Arial"/>
                <w:b/>
              </w:rPr>
            </w:pPr>
            <w:r w:rsidRPr="006A1248">
              <w:rPr>
                <w:rFonts w:ascii="Arial" w:hAnsi="Arial" w:cs="Arial"/>
                <w:b/>
              </w:rPr>
              <w:lastRenderedPageBreak/>
              <w:t>Recursos</w:t>
            </w:r>
          </w:p>
        </w:tc>
      </w:tr>
      <w:tr w:rsidR="00C07AD2" w:rsidRPr="006A1248" w:rsidTr="00755EC0">
        <w:trPr>
          <w:trHeight w:val="734"/>
        </w:trPr>
        <w:tc>
          <w:tcPr>
            <w:tcW w:w="11204" w:type="dxa"/>
            <w:gridSpan w:val="6"/>
          </w:tcPr>
          <w:p w:rsidR="008355C7" w:rsidRPr="006A1248" w:rsidRDefault="008355C7" w:rsidP="002015F2">
            <w:pPr>
              <w:jc w:val="both"/>
              <w:rPr>
                <w:rFonts w:ascii="Arial" w:hAnsi="Arial" w:cs="Arial"/>
              </w:rPr>
            </w:pPr>
            <w:r w:rsidRPr="006A1248">
              <w:rPr>
                <w:rFonts w:ascii="Arial" w:hAnsi="Arial" w:cs="Arial"/>
              </w:rPr>
              <w:t>Lecturas recomendadas</w:t>
            </w:r>
          </w:p>
          <w:p w:rsidR="003D3BAD" w:rsidRDefault="008355C7" w:rsidP="002015F2">
            <w:pPr>
              <w:jc w:val="both"/>
              <w:rPr>
                <w:rFonts w:ascii="Arial" w:hAnsi="Arial" w:cs="Arial"/>
              </w:rPr>
            </w:pPr>
            <w:r w:rsidRPr="006A1248">
              <w:rPr>
                <w:rFonts w:ascii="Arial" w:hAnsi="Arial" w:cs="Arial"/>
              </w:rPr>
              <w:t>Material de apoyo</w:t>
            </w:r>
          </w:p>
          <w:p w:rsidR="003D3BAD" w:rsidRDefault="003D3BAD" w:rsidP="002015F2">
            <w:pPr>
              <w:jc w:val="both"/>
              <w:rPr>
                <w:rFonts w:ascii="Arial" w:hAnsi="Arial" w:cs="Arial"/>
              </w:rPr>
            </w:pPr>
          </w:p>
          <w:p w:rsidR="003D3BAD" w:rsidRPr="006A1248" w:rsidRDefault="003D3BAD" w:rsidP="002015F2">
            <w:pPr>
              <w:jc w:val="both"/>
              <w:rPr>
                <w:rFonts w:ascii="Arial" w:hAnsi="Arial" w:cs="Arial"/>
              </w:rPr>
            </w:pPr>
          </w:p>
          <w:p w:rsidR="00B30F3D" w:rsidRPr="006A1248" w:rsidRDefault="00B30F3D" w:rsidP="002015F2">
            <w:pPr>
              <w:jc w:val="both"/>
              <w:rPr>
                <w:rFonts w:ascii="Arial" w:hAnsi="Arial" w:cs="Arial"/>
              </w:rPr>
            </w:pPr>
          </w:p>
        </w:tc>
      </w:tr>
      <w:tr w:rsidR="00C07AD2" w:rsidRPr="006A1248" w:rsidTr="00755EC0">
        <w:trPr>
          <w:trHeight w:val="267"/>
        </w:trPr>
        <w:tc>
          <w:tcPr>
            <w:tcW w:w="3431" w:type="dxa"/>
            <w:vMerge w:val="restart"/>
            <w:shd w:val="clear" w:color="auto" w:fill="9CC2E5" w:themeFill="accent1" w:themeFillTint="99"/>
          </w:tcPr>
          <w:p w:rsidR="00C07AD2" w:rsidRPr="006A1248" w:rsidRDefault="00C07AD2" w:rsidP="002015F2">
            <w:pPr>
              <w:jc w:val="both"/>
              <w:rPr>
                <w:rFonts w:ascii="Arial" w:hAnsi="Arial" w:cs="Arial"/>
                <w:b/>
              </w:rPr>
            </w:pPr>
            <w:r w:rsidRPr="006A1248">
              <w:rPr>
                <w:rFonts w:ascii="Arial" w:hAnsi="Arial" w:cs="Arial"/>
                <w:b/>
              </w:rPr>
              <w:t>Plazo de entrega</w:t>
            </w:r>
          </w:p>
        </w:tc>
        <w:tc>
          <w:tcPr>
            <w:tcW w:w="2854" w:type="dxa"/>
            <w:gridSpan w:val="3"/>
            <w:shd w:val="clear" w:color="auto" w:fill="9CC2E5" w:themeFill="accent1" w:themeFillTint="99"/>
          </w:tcPr>
          <w:p w:rsidR="00C07AD2" w:rsidRPr="006A1248" w:rsidRDefault="00C07AD2" w:rsidP="002015F2">
            <w:pPr>
              <w:jc w:val="both"/>
              <w:rPr>
                <w:rFonts w:ascii="Arial" w:hAnsi="Arial" w:cs="Arial"/>
                <w:b/>
              </w:rPr>
            </w:pPr>
            <w:r w:rsidRPr="006A1248">
              <w:rPr>
                <w:rFonts w:ascii="Arial" w:hAnsi="Arial" w:cs="Arial"/>
                <w:b/>
              </w:rPr>
              <w:t>Fecha</w:t>
            </w:r>
          </w:p>
        </w:tc>
        <w:tc>
          <w:tcPr>
            <w:tcW w:w="4919" w:type="dxa"/>
            <w:gridSpan w:val="2"/>
            <w:shd w:val="clear" w:color="auto" w:fill="9CC2E5" w:themeFill="accent1" w:themeFillTint="99"/>
          </w:tcPr>
          <w:p w:rsidR="00C07AD2" w:rsidRPr="006A1248" w:rsidRDefault="00C07AD2" w:rsidP="002015F2">
            <w:pPr>
              <w:jc w:val="both"/>
              <w:rPr>
                <w:rFonts w:ascii="Arial" w:hAnsi="Arial" w:cs="Arial"/>
                <w:b/>
              </w:rPr>
            </w:pPr>
            <w:r w:rsidRPr="006A1248">
              <w:rPr>
                <w:rFonts w:ascii="Arial" w:hAnsi="Arial" w:cs="Arial"/>
                <w:b/>
              </w:rPr>
              <w:t>Hora</w:t>
            </w:r>
          </w:p>
        </w:tc>
      </w:tr>
      <w:tr w:rsidR="00C07AD2" w:rsidRPr="006A1248" w:rsidTr="00755EC0">
        <w:trPr>
          <w:trHeight w:val="74"/>
        </w:trPr>
        <w:tc>
          <w:tcPr>
            <w:tcW w:w="3431" w:type="dxa"/>
            <w:vMerge/>
          </w:tcPr>
          <w:p w:rsidR="00C07AD2" w:rsidRPr="006A1248" w:rsidRDefault="00C07AD2" w:rsidP="002015F2">
            <w:pPr>
              <w:jc w:val="both"/>
              <w:rPr>
                <w:rFonts w:ascii="Arial" w:hAnsi="Arial" w:cs="Arial"/>
                <w:b/>
              </w:rPr>
            </w:pPr>
          </w:p>
        </w:tc>
        <w:tc>
          <w:tcPr>
            <w:tcW w:w="2854" w:type="dxa"/>
            <w:gridSpan w:val="3"/>
          </w:tcPr>
          <w:p w:rsidR="00C07AD2" w:rsidRPr="006A1248" w:rsidRDefault="00C07AD2" w:rsidP="002015F2">
            <w:pPr>
              <w:jc w:val="both"/>
              <w:rPr>
                <w:rFonts w:ascii="Arial" w:hAnsi="Arial" w:cs="Arial"/>
                <w:b/>
              </w:rPr>
            </w:pPr>
          </w:p>
          <w:p w:rsidR="00C07AD2" w:rsidRPr="006A1248" w:rsidRDefault="00C07AD2" w:rsidP="002015F2">
            <w:pPr>
              <w:jc w:val="both"/>
              <w:rPr>
                <w:rFonts w:ascii="Arial" w:hAnsi="Arial" w:cs="Arial"/>
                <w:b/>
              </w:rPr>
            </w:pPr>
          </w:p>
        </w:tc>
        <w:tc>
          <w:tcPr>
            <w:tcW w:w="4919" w:type="dxa"/>
            <w:gridSpan w:val="2"/>
          </w:tcPr>
          <w:p w:rsidR="00C07AD2" w:rsidRPr="006A1248" w:rsidRDefault="00C07AD2" w:rsidP="002015F2">
            <w:pPr>
              <w:jc w:val="both"/>
              <w:rPr>
                <w:rFonts w:ascii="Arial" w:hAnsi="Arial" w:cs="Arial"/>
                <w:b/>
              </w:rPr>
            </w:pPr>
          </w:p>
        </w:tc>
      </w:tr>
      <w:tr w:rsidR="00C07AD2" w:rsidRPr="006A1248" w:rsidTr="00755EC0">
        <w:trPr>
          <w:trHeight w:val="356"/>
        </w:trPr>
        <w:tc>
          <w:tcPr>
            <w:tcW w:w="11204" w:type="dxa"/>
            <w:gridSpan w:val="6"/>
            <w:shd w:val="clear" w:color="auto" w:fill="9CC2E5" w:themeFill="accent1" w:themeFillTint="99"/>
          </w:tcPr>
          <w:p w:rsidR="00C07AD2" w:rsidRPr="006A1248" w:rsidRDefault="00C07AD2" w:rsidP="002015F2">
            <w:pPr>
              <w:jc w:val="both"/>
              <w:rPr>
                <w:rFonts w:ascii="Arial" w:hAnsi="Arial" w:cs="Arial"/>
                <w:b/>
              </w:rPr>
            </w:pPr>
            <w:r w:rsidRPr="006A1248">
              <w:rPr>
                <w:rFonts w:ascii="Arial" w:hAnsi="Arial" w:cs="Arial"/>
                <w:b/>
              </w:rPr>
              <w:t>Recomendaciones</w:t>
            </w:r>
          </w:p>
        </w:tc>
      </w:tr>
      <w:tr w:rsidR="00C07AD2" w:rsidRPr="006A1248" w:rsidTr="00755EC0">
        <w:trPr>
          <w:trHeight w:val="243"/>
        </w:trPr>
        <w:tc>
          <w:tcPr>
            <w:tcW w:w="11204" w:type="dxa"/>
            <w:gridSpan w:val="6"/>
          </w:tcPr>
          <w:p w:rsidR="00C07AD2" w:rsidRPr="006A1248" w:rsidRDefault="008355C7" w:rsidP="00001C86">
            <w:pPr>
              <w:jc w:val="both"/>
              <w:rPr>
                <w:rFonts w:ascii="Arial" w:hAnsi="Arial" w:cs="Arial"/>
                <w:b/>
              </w:rPr>
            </w:pPr>
            <w:r w:rsidRPr="006A1248">
              <w:rPr>
                <w:rFonts w:ascii="Arial" w:hAnsi="Arial" w:cs="Arial"/>
              </w:rPr>
              <w:t>Para llevar a cabo la actividad, deberá ser estudia</w:t>
            </w:r>
            <w:r w:rsidR="00001C86">
              <w:rPr>
                <w:rFonts w:ascii="Arial" w:hAnsi="Arial" w:cs="Arial"/>
              </w:rPr>
              <w:t>do el</w:t>
            </w:r>
            <w:r w:rsidRPr="006A1248">
              <w:rPr>
                <w:rFonts w:ascii="Arial" w:hAnsi="Arial" w:cs="Arial"/>
              </w:rPr>
              <w:t xml:space="preserve"> </w:t>
            </w:r>
            <w:r w:rsidR="00001C86">
              <w:rPr>
                <w:rFonts w:ascii="Arial" w:hAnsi="Arial" w:cs="Arial"/>
              </w:rPr>
              <w:t>material de apoyo y</w:t>
            </w:r>
            <w:r w:rsidR="00001C86" w:rsidRPr="006A1248">
              <w:rPr>
                <w:rFonts w:ascii="Arial" w:hAnsi="Arial" w:cs="Arial"/>
              </w:rPr>
              <w:t xml:space="preserve"> </w:t>
            </w:r>
            <w:r w:rsidR="00001C86">
              <w:rPr>
                <w:rFonts w:ascii="Arial" w:hAnsi="Arial" w:cs="Arial"/>
              </w:rPr>
              <w:t xml:space="preserve">las lecturas recomendadas. </w:t>
            </w:r>
          </w:p>
        </w:tc>
      </w:tr>
      <w:tr w:rsidR="00C07AD2" w:rsidRPr="006A1248" w:rsidTr="00755EC0">
        <w:trPr>
          <w:trHeight w:val="314"/>
        </w:trPr>
        <w:tc>
          <w:tcPr>
            <w:tcW w:w="11204" w:type="dxa"/>
            <w:gridSpan w:val="6"/>
            <w:shd w:val="clear" w:color="auto" w:fill="9CC2E5" w:themeFill="accent1" w:themeFillTint="99"/>
          </w:tcPr>
          <w:p w:rsidR="00C07AD2" w:rsidRPr="006A1248" w:rsidRDefault="00C07AD2" w:rsidP="002015F2">
            <w:pPr>
              <w:jc w:val="both"/>
              <w:rPr>
                <w:rFonts w:ascii="Arial" w:hAnsi="Arial" w:cs="Arial"/>
                <w:b/>
              </w:rPr>
            </w:pPr>
            <w:r w:rsidRPr="006A1248">
              <w:rPr>
                <w:rFonts w:ascii="Arial" w:hAnsi="Arial" w:cs="Arial"/>
                <w:b/>
              </w:rPr>
              <w:t>Pautas de trabajo individual o grupal</w:t>
            </w:r>
          </w:p>
        </w:tc>
      </w:tr>
      <w:tr w:rsidR="00C07AD2" w:rsidRPr="006A1248" w:rsidTr="00755EC0">
        <w:trPr>
          <w:trHeight w:val="217"/>
        </w:trPr>
        <w:tc>
          <w:tcPr>
            <w:tcW w:w="11204" w:type="dxa"/>
            <w:gridSpan w:val="6"/>
          </w:tcPr>
          <w:p w:rsidR="008355C7" w:rsidRPr="006A1248" w:rsidRDefault="008355C7" w:rsidP="002015F2">
            <w:pPr>
              <w:pStyle w:val="Sinespaciado"/>
              <w:jc w:val="both"/>
              <w:rPr>
                <w:rFonts w:ascii="Arial" w:eastAsia="Times New Roman" w:hAnsi="Arial" w:cs="Arial"/>
                <w:bCs/>
                <w:sz w:val="20"/>
                <w:szCs w:val="20"/>
                <w:lang w:eastAsia="es-ES"/>
              </w:rPr>
            </w:pPr>
            <w:r w:rsidRPr="006A1248">
              <w:rPr>
                <w:rFonts w:ascii="Arial" w:eastAsia="Times New Roman" w:hAnsi="Arial" w:cs="Arial"/>
                <w:bCs/>
                <w:sz w:val="20"/>
                <w:szCs w:val="20"/>
                <w:lang w:eastAsia="es-ES"/>
              </w:rPr>
              <w:t xml:space="preserve">El producto académico debe contener; Hoja de presentación, introducción, </w:t>
            </w:r>
            <w:r w:rsidRPr="006A1248">
              <w:rPr>
                <w:rFonts w:ascii="Arial" w:eastAsia="Times New Roman" w:hAnsi="Arial" w:cs="Arial"/>
                <w:b/>
                <w:bCs/>
                <w:sz w:val="20"/>
                <w:szCs w:val="20"/>
                <w:lang w:eastAsia="es-ES"/>
              </w:rPr>
              <w:t>desarrollo de la actividad</w:t>
            </w:r>
            <w:r w:rsidRPr="006A1248">
              <w:rPr>
                <w:rFonts w:ascii="Arial" w:eastAsia="Times New Roman" w:hAnsi="Arial" w:cs="Arial"/>
                <w:bCs/>
                <w:sz w:val="20"/>
                <w:szCs w:val="20"/>
                <w:lang w:eastAsia="es-ES"/>
              </w:rPr>
              <w:t>, conclusiones y referencias biblio</w:t>
            </w:r>
            <w:r w:rsidR="005645C5">
              <w:rPr>
                <w:rFonts w:ascii="Arial" w:eastAsia="Times New Roman" w:hAnsi="Arial" w:cs="Arial"/>
                <w:bCs/>
                <w:sz w:val="20"/>
                <w:szCs w:val="20"/>
                <w:lang w:eastAsia="es-ES"/>
              </w:rPr>
              <w:t xml:space="preserve">gráficas conforme a normas </w:t>
            </w:r>
            <w:proofErr w:type="spellStart"/>
            <w:r w:rsidR="005645C5">
              <w:rPr>
                <w:rFonts w:ascii="Arial" w:eastAsia="Times New Roman" w:hAnsi="Arial" w:cs="Arial"/>
                <w:bCs/>
                <w:sz w:val="20"/>
                <w:szCs w:val="20"/>
                <w:lang w:eastAsia="es-ES"/>
              </w:rPr>
              <w:t>Apa</w:t>
            </w:r>
            <w:proofErr w:type="spellEnd"/>
            <w:r w:rsidR="005645C5">
              <w:rPr>
                <w:rFonts w:ascii="Arial" w:eastAsia="Times New Roman" w:hAnsi="Arial" w:cs="Arial"/>
                <w:bCs/>
                <w:sz w:val="20"/>
                <w:szCs w:val="20"/>
                <w:lang w:eastAsia="es-ES"/>
              </w:rPr>
              <w:t>,</w:t>
            </w:r>
            <w:r w:rsidRPr="006A1248">
              <w:rPr>
                <w:rFonts w:ascii="Arial" w:eastAsia="Times New Roman" w:hAnsi="Arial" w:cs="Arial"/>
                <w:bCs/>
                <w:sz w:val="20"/>
                <w:szCs w:val="20"/>
                <w:lang w:eastAsia="es-ES"/>
              </w:rPr>
              <w:t xml:space="preserve"> debe ser entregado en formato </w:t>
            </w:r>
            <w:r w:rsidRPr="006A1248">
              <w:rPr>
                <w:rFonts w:ascii="Arial" w:eastAsia="Times New Roman" w:hAnsi="Arial" w:cs="Arial"/>
                <w:b/>
                <w:bCs/>
                <w:sz w:val="20"/>
                <w:szCs w:val="20"/>
                <w:lang w:eastAsia="es-ES"/>
              </w:rPr>
              <w:t xml:space="preserve">Word o </w:t>
            </w:r>
            <w:r w:rsidR="00446743">
              <w:rPr>
                <w:rFonts w:ascii="Arial" w:eastAsia="Times New Roman" w:hAnsi="Arial" w:cs="Arial"/>
                <w:b/>
                <w:bCs/>
                <w:sz w:val="20"/>
                <w:szCs w:val="20"/>
                <w:lang w:eastAsia="es-ES"/>
              </w:rPr>
              <w:t>Excel</w:t>
            </w:r>
            <w:r w:rsidRPr="006A1248">
              <w:rPr>
                <w:rFonts w:ascii="Arial" w:eastAsia="Times New Roman" w:hAnsi="Arial" w:cs="Arial"/>
                <w:bCs/>
                <w:sz w:val="20"/>
                <w:szCs w:val="20"/>
                <w:lang w:eastAsia="es-ES"/>
              </w:rPr>
              <w:t>, letra Times New Román 12, a espacio 1,5, márgenes: Izquierda, derecha, superior e inferior de 2,6 cm.</w:t>
            </w:r>
          </w:p>
          <w:p w:rsidR="00C07AD2" w:rsidRPr="006A1248" w:rsidRDefault="00C07AD2" w:rsidP="002015F2">
            <w:pPr>
              <w:jc w:val="both"/>
              <w:rPr>
                <w:rFonts w:ascii="Arial" w:hAnsi="Arial" w:cs="Arial"/>
                <w:b/>
              </w:rPr>
            </w:pPr>
          </w:p>
        </w:tc>
      </w:tr>
      <w:tr w:rsidR="00C07AD2" w:rsidRPr="006A1248" w:rsidTr="00755EC0">
        <w:trPr>
          <w:trHeight w:val="256"/>
        </w:trPr>
        <w:tc>
          <w:tcPr>
            <w:tcW w:w="11204" w:type="dxa"/>
            <w:gridSpan w:val="6"/>
            <w:shd w:val="clear" w:color="auto" w:fill="9CC2E5" w:themeFill="accent1" w:themeFillTint="99"/>
          </w:tcPr>
          <w:p w:rsidR="00C07AD2" w:rsidRPr="006A1248" w:rsidRDefault="00C07AD2" w:rsidP="002015F2">
            <w:pPr>
              <w:jc w:val="both"/>
              <w:rPr>
                <w:rFonts w:ascii="Arial" w:hAnsi="Arial" w:cs="Arial"/>
                <w:b/>
              </w:rPr>
            </w:pPr>
            <w:r w:rsidRPr="006A1248">
              <w:rPr>
                <w:rFonts w:ascii="Arial" w:hAnsi="Arial" w:cs="Arial"/>
                <w:b/>
              </w:rPr>
              <w:t xml:space="preserve">Criterios de Evaluación </w:t>
            </w:r>
          </w:p>
        </w:tc>
      </w:tr>
      <w:tr w:rsidR="00C07AD2" w:rsidRPr="006A1248" w:rsidTr="00755EC0">
        <w:trPr>
          <w:trHeight w:val="132"/>
        </w:trPr>
        <w:tc>
          <w:tcPr>
            <w:tcW w:w="11204" w:type="dxa"/>
            <w:gridSpan w:val="6"/>
          </w:tcPr>
          <w:p w:rsidR="008355C7" w:rsidRPr="006A1248" w:rsidRDefault="008355C7" w:rsidP="002015F2">
            <w:pPr>
              <w:jc w:val="both"/>
              <w:rPr>
                <w:rFonts w:ascii="Arial" w:hAnsi="Arial" w:cs="Arial"/>
              </w:rPr>
            </w:pPr>
            <w:r w:rsidRPr="006A1248">
              <w:rPr>
                <w:rFonts w:ascii="Arial" w:hAnsi="Arial" w:cs="Arial"/>
              </w:rPr>
              <w:lastRenderedPageBreak/>
              <w:t xml:space="preserve">Estructura del producto elaborado </w:t>
            </w:r>
          </w:p>
          <w:p w:rsidR="008355C7" w:rsidRPr="006A1248" w:rsidRDefault="008355C7" w:rsidP="002015F2">
            <w:pPr>
              <w:jc w:val="both"/>
              <w:rPr>
                <w:rFonts w:ascii="Arial" w:hAnsi="Arial" w:cs="Arial"/>
              </w:rPr>
            </w:pPr>
            <w:r w:rsidRPr="006A1248">
              <w:rPr>
                <w:rFonts w:ascii="Arial" w:hAnsi="Arial" w:cs="Arial"/>
                <w:bCs/>
                <w:lang w:eastAsia="es-CO"/>
              </w:rPr>
              <w:t>Contenido del producto desarrollado</w:t>
            </w:r>
          </w:p>
          <w:p w:rsidR="008355C7" w:rsidRPr="006A1248" w:rsidRDefault="008355C7" w:rsidP="002015F2">
            <w:pPr>
              <w:jc w:val="both"/>
              <w:rPr>
                <w:rFonts w:ascii="Arial" w:hAnsi="Arial" w:cs="Arial"/>
              </w:rPr>
            </w:pPr>
            <w:r w:rsidRPr="006A1248">
              <w:rPr>
                <w:rFonts w:ascii="Arial" w:hAnsi="Arial" w:cs="Arial"/>
              </w:rPr>
              <w:t>Redacción y ortografía del producto individual</w:t>
            </w:r>
            <w:bookmarkStart w:id="0" w:name="_GoBack"/>
            <w:bookmarkEnd w:id="0"/>
          </w:p>
          <w:p w:rsidR="00C07AD2" w:rsidRPr="006A1248" w:rsidRDefault="008355C7" w:rsidP="002015F2">
            <w:pPr>
              <w:jc w:val="both"/>
              <w:rPr>
                <w:rFonts w:ascii="Arial" w:hAnsi="Arial" w:cs="Arial"/>
                <w:b/>
              </w:rPr>
            </w:pPr>
            <w:r w:rsidRPr="006A1248">
              <w:rPr>
                <w:rFonts w:ascii="Arial" w:hAnsi="Arial" w:cs="Arial"/>
              </w:rPr>
              <w:t xml:space="preserve">Referencias y citas del producto  </w:t>
            </w:r>
          </w:p>
        </w:tc>
      </w:tr>
      <w:tr w:rsidR="00C07AD2" w:rsidRPr="006A1248" w:rsidTr="00755EC0">
        <w:trPr>
          <w:trHeight w:val="69"/>
        </w:trPr>
        <w:tc>
          <w:tcPr>
            <w:tcW w:w="11204" w:type="dxa"/>
            <w:gridSpan w:val="6"/>
            <w:shd w:val="clear" w:color="auto" w:fill="9CC2E5" w:themeFill="accent1" w:themeFillTint="99"/>
          </w:tcPr>
          <w:p w:rsidR="00C07AD2" w:rsidRPr="006A1248" w:rsidRDefault="00C07AD2" w:rsidP="002015F2">
            <w:pPr>
              <w:jc w:val="both"/>
              <w:rPr>
                <w:rFonts w:ascii="Arial" w:hAnsi="Arial" w:cs="Arial"/>
                <w:b/>
              </w:rPr>
            </w:pPr>
            <w:r w:rsidRPr="006A1248">
              <w:rPr>
                <w:rFonts w:ascii="Arial" w:hAnsi="Arial" w:cs="Arial"/>
                <w:b/>
              </w:rPr>
              <w:t xml:space="preserve">Rúbrica de Evaluación </w:t>
            </w:r>
          </w:p>
        </w:tc>
      </w:tr>
      <w:tr w:rsidR="00C07AD2" w:rsidRPr="006A1248" w:rsidTr="00755EC0">
        <w:trPr>
          <w:trHeight w:val="1168"/>
        </w:trPr>
        <w:tc>
          <w:tcPr>
            <w:tcW w:w="11204" w:type="dxa"/>
            <w:gridSpan w:val="6"/>
          </w:tcPr>
          <w:p w:rsidR="00C07AD2" w:rsidRPr="006A1248" w:rsidRDefault="008355C7" w:rsidP="002015F2">
            <w:pPr>
              <w:jc w:val="both"/>
              <w:rPr>
                <w:rFonts w:ascii="Arial" w:hAnsi="Arial" w:cs="Arial"/>
                <w:b/>
              </w:rPr>
            </w:pPr>
            <w:r w:rsidRPr="006A1248">
              <w:rPr>
                <w:rFonts w:ascii="Arial" w:hAnsi="Arial" w:cs="Arial"/>
              </w:rPr>
              <w:t>Se adjunta en un documento en Word.</w:t>
            </w:r>
          </w:p>
        </w:tc>
      </w:tr>
    </w:tbl>
    <w:p w:rsidR="00C07AD2" w:rsidRPr="006A1248" w:rsidRDefault="00C07AD2" w:rsidP="002015F2">
      <w:pPr>
        <w:autoSpaceDE w:val="0"/>
        <w:autoSpaceDN w:val="0"/>
        <w:adjustRightInd w:val="0"/>
        <w:spacing w:line="276" w:lineRule="auto"/>
        <w:jc w:val="both"/>
        <w:rPr>
          <w:rFonts w:ascii="Arial" w:hAnsi="Arial" w:cs="Arial"/>
          <w:b/>
        </w:rPr>
      </w:pPr>
    </w:p>
    <w:p w:rsidR="00250403" w:rsidRPr="006A1248" w:rsidRDefault="00250403" w:rsidP="002015F2">
      <w:pPr>
        <w:jc w:val="both"/>
        <w:rPr>
          <w:rFonts w:ascii="Arial" w:hAnsi="Arial" w:cs="Arial"/>
        </w:rPr>
      </w:pPr>
    </w:p>
    <w:sectPr w:rsidR="00250403" w:rsidRPr="006A124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E116A"/>
    <w:multiLevelType w:val="hybridMultilevel"/>
    <w:tmpl w:val="1200ED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6B048D6"/>
    <w:multiLevelType w:val="hybridMultilevel"/>
    <w:tmpl w:val="5914DD92"/>
    <w:lvl w:ilvl="0" w:tplc="5F92CA5A">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nsid w:val="08500771"/>
    <w:multiLevelType w:val="hybridMultilevel"/>
    <w:tmpl w:val="517C6A4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A5D4DBB"/>
    <w:multiLevelType w:val="hybridMultilevel"/>
    <w:tmpl w:val="8594251A"/>
    <w:lvl w:ilvl="0" w:tplc="17381FE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nsid w:val="16770838"/>
    <w:multiLevelType w:val="hybridMultilevel"/>
    <w:tmpl w:val="36A6D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9F74F3C"/>
    <w:multiLevelType w:val="hybridMultilevel"/>
    <w:tmpl w:val="012425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B6110DB"/>
    <w:multiLevelType w:val="hybridMultilevel"/>
    <w:tmpl w:val="5BCE433A"/>
    <w:lvl w:ilvl="0" w:tplc="57D2720A">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nsid w:val="1E717CB7"/>
    <w:multiLevelType w:val="multilevel"/>
    <w:tmpl w:val="A414F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EDC3A2C"/>
    <w:multiLevelType w:val="hybridMultilevel"/>
    <w:tmpl w:val="1200ED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444D0165"/>
    <w:multiLevelType w:val="hybridMultilevel"/>
    <w:tmpl w:val="29A27C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4A0C691F"/>
    <w:multiLevelType w:val="hybridMultilevel"/>
    <w:tmpl w:val="12F48556"/>
    <w:lvl w:ilvl="0" w:tplc="6EC294FC">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nsid w:val="4D1151DA"/>
    <w:multiLevelType w:val="hybridMultilevel"/>
    <w:tmpl w:val="436CDC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4FC448E8"/>
    <w:multiLevelType w:val="hybridMultilevel"/>
    <w:tmpl w:val="2DAA49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51323A77"/>
    <w:multiLevelType w:val="hybridMultilevel"/>
    <w:tmpl w:val="A6720AAC"/>
    <w:lvl w:ilvl="0" w:tplc="D8CA5BFE">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57D9564D"/>
    <w:multiLevelType w:val="hybridMultilevel"/>
    <w:tmpl w:val="9B1289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5FF75B53"/>
    <w:multiLevelType w:val="hybridMultilevel"/>
    <w:tmpl w:val="5B0C4EB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6BB54B54"/>
    <w:multiLevelType w:val="hybridMultilevel"/>
    <w:tmpl w:val="353A5FC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7C0B05A2"/>
    <w:multiLevelType w:val="hybridMultilevel"/>
    <w:tmpl w:val="2FAAFF7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7F843C64"/>
    <w:multiLevelType w:val="hybridMultilevel"/>
    <w:tmpl w:val="4DAAC71A"/>
    <w:lvl w:ilvl="0" w:tplc="9948CDE4">
      <w:start w:val="1"/>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2"/>
  </w:num>
  <w:num w:numId="2">
    <w:abstractNumId w:val="6"/>
  </w:num>
  <w:num w:numId="3">
    <w:abstractNumId w:val="1"/>
  </w:num>
  <w:num w:numId="4">
    <w:abstractNumId w:val="11"/>
  </w:num>
  <w:num w:numId="5">
    <w:abstractNumId w:val="9"/>
  </w:num>
  <w:num w:numId="6">
    <w:abstractNumId w:val="7"/>
  </w:num>
  <w:num w:numId="7">
    <w:abstractNumId w:val="5"/>
  </w:num>
  <w:num w:numId="8">
    <w:abstractNumId w:val="0"/>
  </w:num>
  <w:num w:numId="9">
    <w:abstractNumId w:val="8"/>
  </w:num>
  <w:num w:numId="10">
    <w:abstractNumId w:val="18"/>
  </w:num>
  <w:num w:numId="11">
    <w:abstractNumId w:val="2"/>
  </w:num>
  <w:num w:numId="12">
    <w:abstractNumId w:val="16"/>
  </w:num>
  <w:num w:numId="13">
    <w:abstractNumId w:val="14"/>
  </w:num>
  <w:num w:numId="14">
    <w:abstractNumId w:val="10"/>
  </w:num>
  <w:num w:numId="15">
    <w:abstractNumId w:val="13"/>
  </w:num>
  <w:num w:numId="16">
    <w:abstractNumId w:val="3"/>
  </w:num>
  <w:num w:numId="17">
    <w:abstractNumId w:val="15"/>
  </w:num>
  <w:num w:numId="18">
    <w:abstractNumId w:val="1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B34"/>
    <w:rsid w:val="00001C86"/>
    <w:rsid w:val="000069FE"/>
    <w:rsid w:val="00047D89"/>
    <w:rsid w:val="00056A7F"/>
    <w:rsid w:val="0007396D"/>
    <w:rsid w:val="000C76DC"/>
    <w:rsid w:val="000D5F0E"/>
    <w:rsid w:val="000D618C"/>
    <w:rsid w:val="00101F39"/>
    <w:rsid w:val="001367A4"/>
    <w:rsid w:val="0017623C"/>
    <w:rsid w:val="001923C5"/>
    <w:rsid w:val="001B606D"/>
    <w:rsid w:val="002015F2"/>
    <w:rsid w:val="00203A33"/>
    <w:rsid w:val="00215BC7"/>
    <w:rsid w:val="00215E71"/>
    <w:rsid w:val="002401E9"/>
    <w:rsid w:val="00250403"/>
    <w:rsid w:val="0025732E"/>
    <w:rsid w:val="00277F65"/>
    <w:rsid w:val="002828D7"/>
    <w:rsid w:val="002A2D29"/>
    <w:rsid w:val="002B5357"/>
    <w:rsid w:val="002C7F84"/>
    <w:rsid w:val="003054A8"/>
    <w:rsid w:val="0032160A"/>
    <w:rsid w:val="00375953"/>
    <w:rsid w:val="003B2B94"/>
    <w:rsid w:val="003C70CF"/>
    <w:rsid w:val="003D3BAD"/>
    <w:rsid w:val="0042091D"/>
    <w:rsid w:val="004234A2"/>
    <w:rsid w:val="00446743"/>
    <w:rsid w:val="004523CE"/>
    <w:rsid w:val="00463C98"/>
    <w:rsid w:val="00476DAF"/>
    <w:rsid w:val="004841A0"/>
    <w:rsid w:val="004B2FB1"/>
    <w:rsid w:val="0050098A"/>
    <w:rsid w:val="00531B34"/>
    <w:rsid w:val="005476DA"/>
    <w:rsid w:val="00552C66"/>
    <w:rsid w:val="005645C5"/>
    <w:rsid w:val="00573796"/>
    <w:rsid w:val="00574606"/>
    <w:rsid w:val="005767D3"/>
    <w:rsid w:val="00587AB8"/>
    <w:rsid w:val="00593288"/>
    <w:rsid w:val="005A26EE"/>
    <w:rsid w:val="005C5B26"/>
    <w:rsid w:val="005E1FFD"/>
    <w:rsid w:val="00606DF6"/>
    <w:rsid w:val="00607B49"/>
    <w:rsid w:val="00645556"/>
    <w:rsid w:val="00666CD3"/>
    <w:rsid w:val="006A1248"/>
    <w:rsid w:val="00711E78"/>
    <w:rsid w:val="00755EC0"/>
    <w:rsid w:val="00764853"/>
    <w:rsid w:val="00777855"/>
    <w:rsid w:val="00782C57"/>
    <w:rsid w:val="007B2CBA"/>
    <w:rsid w:val="00800220"/>
    <w:rsid w:val="00811E64"/>
    <w:rsid w:val="00817356"/>
    <w:rsid w:val="008352EB"/>
    <w:rsid w:val="008355C7"/>
    <w:rsid w:val="00854DA7"/>
    <w:rsid w:val="008C4297"/>
    <w:rsid w:val="008D5532"/>
    <w:rsid w:val="0090039E"/>
    <w:rsid w:val="00915D87"/>
    <w:rsid w:val="009313F6"/>
    <w:rsid w:val="009542A5"/>
    <w:rsid w:val="0095639D"/>
    <w:rsid w:val="0098280E"/>
    <w:rsid w:val="009E319F"/>
    <w:rsid w:val="009F373E"/>
    <w:rsid w:val="00A4240B"/>
    <w:rsid w:val="00A5785C"/>
    <w:rsid w:val="00A7514C"/>
    <w:rsid w:val="00A81CE4"/>
    <w:rsid w:val="00A9651A"/>
    <w:rsid w:val="00AC5D09"/>
    <w:rsid w:val="00AE4CD9"/>
    <w:rsid w:val="00AF2469"/>
    <w:rsid w:val="00B30F3D"/>
    <w:rsid w:val="00B61545"/>
    <w:rsid w:val="00B9376B"/>
    <w:rsid w:val="00BA2904"/>
    <w:rsid w:val="00BD5FA1"/>
    <w:rsid w:val="00BE7823"/>
    <w:rsid w:val="00C07AD2"/>
    <w:rsid w:val="00C5783E"/>
    <w:rsid w:val="00C764B5"/>
    <w:rsid w:val="00C933F6"/>
    <w:rsid w:val="00CB54E4"/>
    <w:rsid w:val="00CC322A"/>
    <w:rsid w:val="00CC5363"/>
    <w:rsid w:val="00D36702"/>
    <w:rsid w:val="00D41A42"/>
    <w:rsid w:val="00D5138D"/>
    <w:rsid w:val="00D641B0"/>
    <w:rsid w:val="00DB4E2C"/>
    <w:rsid w:val="00DD1A72"/>
    <w:rsid w:val="00E047F5"/>
    <w:rsid w:val="00E4104D"/>
    <w:rsid w:val="00E45945"/>
    <w:rsid w:val="00E74F43"/>
    <w:rsid w:val="00E77374"/>
    <w:rsid w:val="00EE7B91"/>
    <w:rsid w:val="00EF78B0"/>
    <w:rsid w:val="00F261B0"/>
    <w:rsid w:val="00F3736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583B6F-E8EC-485A-9387-FE65AC479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AD2"/>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07A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8355C7"/>
    <w:pPr>
      <w:spacing w:after="0" w:line="240" w:lineRule="auto"/>
    </w:pPr>
    <w:rPr>
      <w:rFonts w:ascii="Times New Roman" w:hAnsi="Times New Roman"/>
      <w:sz w:val="24"/>
    </w:rPr>
  </w:style>
  <w:style w:type="paragraph" w:styleId="Prrafodelista">
    <w:name w:val="List Paragraph"/>
    <w:basedOn w:val="Normal"/>
    <w:uiPriority w:val="34"/>
    <w:qFormat/>
    <w:rsid w:val="00854DA7"/>
    <w:pPr>
      <w:ind w:left="720"/>
      <w:contextualSpacing/>
    </w:pPr>
  </w:style>
  <w:style w:type="character" w:styleId="Hipervnculo">
    <w:name w:val="Hyperlink"/>
    <w:basedOn w:val="Fuentedeprrafopredeter"/>
    <w:uiPriority w:val="99"/>
    <w:unhideWhenUsed/>
    <w:rsid w:val="00574606"/>
    <w:rPr>
      <w:color w:val="0563C1" w:themeColor="hyperlink"/>
      <w:u w:val="single"/>
    </w:rPr>
  </w:style>
  <w:style w:type="character" w:styleId="nfasis">
    <w:name w:val="Emphasis"/>
    <w:basedOn w:val="Fuentedeprrafopredeter"/>
    <w:uiPriority w:val="20"/>
    <w:qFormat/>
    <w:rsid w:val="00A81CE4"/>
    <w:rPr>
      <w:i/>
      <w:iCs/>
    </w:rPr>
  </w:style>
  <w:style w:type="character" w:customStyle="1" w:styleId="a">
    <w:name w:val="_"/>
    <w:basedOn w:val="Fuentedeprrafopredeter"/>
    <w:rsid w:val="00E77374"/>
  </w:style>
  <w:style w:type="character" w:customStyle="1" w:styleId="fc2">
    <w:name w:val="fc2"/>
    <w:basedOn w:val="Fuentedeprrafopredeter"/>
    <w:rsid w:val="00E77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60449">
      <w:bodyDiv w:val="1"/>
      <w:marLeft w:val="0"/>
      <w:marRight w:val="0"/>
      <w:marTop w:val="0"/>
      <w:marBottom w:val="0"/>
      <w:divBdr>
        <w:top w:val="none" w:sz="0" w:space="0" w:color="auto"/>
        <w:left w:val="none" w:sz="0" w:space="0" w:color="auto"/>
        <w:bottom w:val="none" w:sz="0" w:space="0" w:color="auto"/>
        <w:right w:val="none" w:sz="0" w:space="0" w:color="auto"/>
      </w:divBdr>
    </w:div>
    <w:div w:id="323049604">
      <w:bodyDiv w:val="1"/>
      <w:marLeft w:val="0"/>
      <w:marRight w:val="0"/>
      <w:marTop w:val="0"/>
      <w:marBottom w:val="0"/>
      <w:divBdr>
        <w:top w:val="none" w:sz="0" w:space="0" w:color="auto"/>
        <w:left w:val="none" w:sz="0" w:space="0" w:color="auto"/>
        <w:bottom w:val="none" w:sz="0" w:space="0" w:color="auto"/>
        <w:right w:val="none" w:sz="0" w:space="0" w:color="auto"/>
      </w:divBdr>
    </w:div>
    <w:div w:id="332681452">
      <w:bodyDiv w:val="1"/>
      <w:marLeft w:val="0"/>
      <w:marRight w:val="0"/>
      <w:marTop w:val="0"/>
      <w:marBottom w:val="0"/>
      <w:divBdr>
        <w:top w:val="none" w:sz="0" w:space="0" w:color="auto"/>
        <w:left w:val="none" w:sz="0" w:space="0" w:color="auto"/>
        <w:bottom w:val="none" w:sz="0" w:space="0" w:color="auto"/>
        <w:right w:val="none" w:sz="0" w:space="0" w:color="auto"/>
      </w:divBdr>
    </w:div>
    <w:div w:id="401294815">
      <w:bodyDiv w:val="1"/>
      <w:marLeft w:val="0"/>
      <w:marRight w:val="0"/>
      <w:marTop w:val="0"/>
      <w:marBottom w:val="0"/>
      <w:divBdr>
        <w:top w:val="none" w:sz="0" w:space="0" w:color="auto"/>
        <w:left w:val="none" w:sz="0" w:space="0" w:color="auto"/>
        <w:bottom w:val="none" w:sz="0" w:space="0" w:color="auto"/>
        <w:right w:val="none" w:sz="0" w:space="0" w:color="auto"/>
      </w:divBdr>
    </w:div>
    <w:div w:id="486097202">
      <w:bodyDiv w:val="1"/>
      <w:marLeft w:val="0"/>
      <w:marRight w:val="0"/>
      <w:marTop w:val="0"/>
      <w:marBottom w:val="0"/>
      <w:divBdr>
        <w:top w:val="none" w:sz="0" w:space="0" w:color="auto"/>
        <w:left w:val="none" w:sz="0" w:space="0" w:color="auto"/>
        <w:bottom w:val="none" w:sz="0" w:space="0" w:color="auto"/>
        <w:right w:val="none" w:sz="0" w:space="0" w:color="auto"/>
      </w:divBdr>
    </w:div>
    <w:div w:id="494148493">
      <w:bodyDiv w:val="1"/>
      <w:marLeft w:val="0"/>
      <w:marRight w:val="0"/>
      <w:marTop w:val="0"/>
      <w:marBottom w:val="0"/>
      <w:divBdr>
        <w:top w:val="none" w:sz="0" w:space="0" w:color="auto"/>
        <w:left w:val="none" w:sz="0" w:space="0" w:color="auto"/>
        <w:bottom w:val="none" w:sz="0" w:space="0" w:color="auto"/>
        <w:right w:val="none" w:sz="0" w:space="0" w:color="auto"/>
      </w:divBdr>
    </w:div>
    <w:div w:id="555632149">
      <w:bodyDiv w:val="1"/>
      <w:marLeft w:val="0"/>
      <w:marRight w:val="0"/>
      <w:marTop w:val="0"/>
      <w:marBottom w:val="0"/>
      <w:divBdr>
        <w:top w:val="none" w:sz="0" w:space="0" w:color="auto"/>
        <w:left w:val="none" w:sz="0" w:space="0" w:color="auto"/>
        <w:bottom w:val="none" w:sz="0" w:space="0" w:color="auto"/>
        <w:right w:val="none" w:sz="0" w:space="0" w:color="auto"/>
      </w:divBdr>
    </w:div>
    <w:div w:id="578364372">
      <w:bodyDiv w:val="1"/>
      <w:marLeft w:val="0"/>
      <w:marRight w:val="0"/>
      <w:marTop w:val="0"/>
      <w:marBottom w:val="0"/>
      <w:divBdr>
        <w:top w:val="none" w:sz="0" w:space="0" w:color="auto"/>
        <w:left w:val="none" w:sz="0" w:space="0" w:color="auto"/>
        <w:bottom w:val="none" w:sz="0" w:space="0" w:color="auto"/>
        <w:right w:val="none" w:sz="0" w:space="0" w:color="auto"/>
      </w:divBdr>
    </w:div>
    <w:div w:id="650258710">
      <w:bodyDiv w:val="1"/>
      <w:marLeft w:val="0"/>
      <w:marRight w:val="0"/>
      <w:marTop w:val="0"/>
      <w:marBottom w:val="0"/>
      <w:divBdr>
        <w:top w:val="none" w:sz="0" w:space="0" w:color="auto"/>
        <w:left w:val="none" w:sz="0" w:space="0" w:color="auto"/>
        <w:bottom w:val="none" w:sz="0" w:space="0" w:color="auto"/>
        <w:right w:val="none" w:sz="0" w:space="0" w:color="auto"/>
      </w:divBdr>
    </w:div>
    <w:div w:id="764617142">
      <w:bodyDiv w:val="1"/>
      <w:marLeft w:val="0"/>
      <w:marRight w:val="0"/>
      <w:marTop w:val="0"/>
      <w:marBottom w:val="0"/>
      <w:divBdr>
        <w:top w:val="none" w:sz="0" w:space="0" w:color="auto"/>
        <w:left w:val="none" w:sz="0" w:space="0" w:color="auto"/>
        <w:bottom w:val="none" w:sz="0" w:space="0" w:color="auto"/>
        <w:right w:val="none" w:sz="0" w:space="0" w:color="auto"/>
      </w:divBdr>
    </w:div>
    <w:div w:id="791746102">
      <w:bodyDiv w:val="1"/>
      <w:marLeft w:val="0"/>
      <w:marRight w:val="0"/>
      <w:marTop w:val="0"/>
      <w:marBottom w:val="0"/>
      <w:divBdr>
        <w:top w:val="none" w:sz="0" w:space="0" w:color="auto"/>
        <w:left w:val="none" w:sz="0" w:space="0" w:color="auto"/>
        <w:bottom w:val="none" w:sz="0" w:space="0" w:color="auto"/>
        <w:right w:val="none" w:sz="0" w:space="0" w:color="auto"/>
      </w:divBdr>
      <w:divsChild>
        <w:div w:id="477185948">
          <w:marLeft w:val="0"/>
          <w:marRight w:val="0"/>
          <w:marTop w:val="0"/>
          <w:marBottom w:val="0"/>
          <w:divBdr>
            <w:top w:val="none" w:sz="0" w:space="0" w:color="auto"/>
            <w:left w:val="none" w:sz="0" w:space="0" w:color="auto"/>
            <w:bottom w:val="none" w:sz="0" w:space="0" w:color="auto"/>
            <w:right w:val="none" w:sz="0" w:space="0" w:color="auto"/>
          </w:divBdr>
        </w:div>
        <w:div w:id="488400879">
          <w:marLeft w:val="0"/>
          <w:marRight w:val="0"/>
          <w:marTop w:val="0"/>
          <w:marBottom w:val="0"/>
          <w:divBdr>
            <w:top w:val="none" w:sz="0" w:space="0" w:color="auto"/>
            <w:left w:val="none" w:sz="0" w:space="0" w:color="auto"/>
            <w:bottom w:val="none" w:sz="0" w:space="0" w:color="auto"/>
            <w:right w:val="none" w:sz="0" w:space="0" w:color="auto"/>
          </w:divBdr>
        </w:div>
        <w:div w:id="1281572794">
          <w:marLeft w:val="0"/>
          <w:marRight w:val="0"/>
          <w:marTop w:val="0"/>
          <w:marBottom w:val="0"/>
          <w:divBdr>
            <w:top w:val="none" w:sz="0" w:space="0" w:color="auto"/>
            <w:left w:val="none" w:sz="0" w:space="0" w:color="auto"/>
            <w:bottom w:val="none" w:sz="0" w:space="0" w:color="auto"/>
            <w:right w:val="none" w:sz="0" w:space="0" w:color="auto"/>
          </w:divBdr>
        </w:div>
        <w:div w:id="1337804476">
          <w:marLeft w:val="0"/>
          <w:marRight w:val="0"/>
          <w:marTop w:val="0"/>
          <w:marBottom w:val="0"/>
          <w:divBdr>
            <w:top w:val="none" w:sz="0" w:space="0" w:color="auto"/>
            <w:left w:val="none" w:sz="0" w:space="0" w:color="auto"/>
            <w:bottom w:val="none" w:sz="0" w:space="0" w:color="auto"/>
            <w:right w:val="none" w:sz="0" w:space="0" w:color="auto"/>
          </w:divBdr>
        </w:div>
        <w:div w:id="1510026452">
          <w:marLeft w:val="0"/>
          <w:marRight w:val="0"/>
          <w:marTop w:val="0"/>
          <w:marBottom w:val="0"/>
          <w:divBdr>
            <w:top w:val="none" w:sz="0" w:space="0" w:color="auto"/>
            <w:left w:val="none" w:sz="0" w:space="0" w:color="auto"/>
            <w:bottom w:val="none" w:sz="0" w:space="0" w:color="auto"/>
            <w:right w:val="none" w:sz="0" w:space="0" w:color="auto"/>
          </w:divBdr>
        </w:div>
        <w:div w:id="1589729977">
          <w:marLeft w:val="0"/>
          <w:marRight w:val="0"/>
          <w:marTop w:val="0"/>
          <w:marBottom w:val="0"/>
          <w:divBdr>
            <w:top w:val="none" w:sz="0" w:space="0" w:color="auto"/>
            <w:left w:val="none" w:sz="0" w:space="0" w:color="auto"/>
            <w:bottom w:val="none" w:sz="0" w:space="0" w:color="auto"/>
            <w:right w:val="none" w:sz="0" w:space="0" w:color="auto"/>
          </w:divBdr>
        </w:div>
      </w:divsChild>
    </w:div>
    <w:div w:id="799347995">
      <w:bodyDiv w:val="1"/>
      <w:marLeft w:val="0"/>
      <w:marRight w:val="0"/>
      <w:marTop w:val="0"/>
      <w:marBottom w:val="0"/>
      <w:divBdr>
        <w:top w:val="none" w:sz="0" w:space="0" w:color="auto"/>
        <w:left w:val="none" w:sz="0" w:space="0" w:color="auto"/>
        <w:bottom w:val="none" w:sz="0" w:space="0" w:color="auto"/>
        <w:right w:val="none" w:sz="0" w:space="0" w:color="auto"/>
      </w:divBdr>
    </w:div>
    <w:div w:id="801575392">
      <w:bodyDiv w:val="1"/>
      <w:marLeft w:val="0"/>
      <w:marRight w:val="0"/>
      <w:marTop w:val="0"/>
      <w:marBottom w:val="0"/>
      <w:divBdr>
        <w:top w:val="none" w:sz="0" w:space="0" w:color="auto"/>
        <w:left w:val="none" w:sz="0" w:space="0" w:color="auto"/>
        <w:bottom w:val="none" w:sz="0" w:space="0" w:color="auto"/>
        <w:right w:val="none" w:sz="0" w:space="0" w:color="auto"/>
      </w:divBdr>
    </w:div>
    <w:div w:id="839276843">
      <w:bodyDiv w:val="1"/>
      <w:marLeft w:val="0"/>
      <w:marRight w:val="0"/>
      <w:marTop w:val="0"/>
      <w:marBottom w:val="0"/>
      <w:divBdr>
        <w:top w:val="none" w:sz="0" w:space="0" w:color="auto"/>
        <w:left w:val="none" w:sz="0" w:space="0" w:color="auto"/>
        <w:bottom w:val="none" w:sz="0" w:space="0" w:color="auto"/>
        <w:right w:val="none" w:sz="0" w:space="0" w:color="auto"/>
      </w:divBdr>
    </w:div>
    <w:div w:id="1006908178">
      <w:bodyDiv w:val="1"/>
      <w:marLeft w:val="0"/>
      <w:marRight w:val="0"/>
      <w:marTop w:val="0"/>
      <w:marBottom w:val="0"/>
      <w:divBdr>
        <w:top w:val="none" w:sz="0" w:space="0" w:color="auto"/>
        <w:left w:val="none" w:sz="0" w:space="0" w:color="auto"/>
        <w:bottom w:val="none" w:sz="0" w:space="0" w:color="auto"/>
        <w:right w:val="none" w:sz="0" w:space="0" w:color="auto"/>
      </w:divBdr>
    </w:div>
    <w:div w:id="1061028281">
      <w:bodyDiv w:val="1"/>
      <w:marLeft w:val="0"/>
      <w:marRight w:val="0"/>
      <w:marTop w:val="0"/>
      <w:marBottom w:val="0"/>
      <w:divBdr>
        <w:top w:val="none" w:sz="0" w:space="0" w:color="auto"/>
        <w:left w:val="none" w:sz="0" w:space="0" w:color="auto"/>
        <w:bottom w:val="none" w:sz="0" w:space="0" w:color="auto"/>
        <w:right w:val="none" w:sz="0" w:space="0" w:color="auto"/>
      </w:divBdr>
    </w:div>
    <w:div w:id="1122188600">
      <w:bodyDiv w:val="1"/>
      <w:marLeft w:val="0"/>
      <w:marRight w:val="0"/>
      <w:marTop w:val="0"/>
      <w:marBottom w:val="0"/>
      <w:divBdr>
        <w:top w:val="none" w:sz="0" w:space="0" w:color="auto"/>
        <w:left w:val="none" w:sz="0" w:space="0" w:color="auto"/>
        <w:bottom w:val="none" w:sz="0" w:space="0" w:color="auto"/>
        <w:right w:val="none" w:sz="0" w:space="0" w:color="auto"/>
      </w:divBdr>
    </w:div>
    <w:div w:id="1132481919">
      <w:bodyDiv w:val="1"/>
      <w:marLeft w:val="0"/>
      <w:marRight w:val="0"/>
      <w:marTop w:val="0"/>
      <w:marBottom w:val="0"/>
      <w:divBdr>
        <w:top w:val="none" w:sz="0" w:space="0" w:color="auto"/>
        <w:left w:val="none" w:sz="0" w:space="0" w:color="auto"/>
        <w:bottom w:val="none" w:sz="0" w:space="0" w:color="auto"/>
        <w:right w:val="none" w:sz="0" w:space="0" w:color="auto"/>
      </w:divBdr>
    </w:div>
    <w:div w:id="1409501198">
      <w:bodyDiv w:val="1"/>
      <w:marLeft w:val="0"/>
      <w:marRight w:val="0"/>
      <w:marTop w:val="0"/>
      <w:marBottom w:val="0"/>
      <w:divBdr>
        <w:top w:val="none" w:sz="0" w:space="0" w:color="auto"/>
        <w:left w:val="none" w:sz="0" w:space="0" w:color="auto"/>
        <w:bottom w:val="none" w:sz="0" w:space="0" w:color="auto"/>
        <w:right w:val="none" w:sz="0" w:space="0" w:color="auto"/>
      </w:divBdr>
    </w:div>
    <w:div w:id="1491755352">
      <w:bodyDiv w:val="1"/>
      <w:marLeft w:val="0"/>
      <w:marRight w:val="0"/>
      <w:marTop w:val="0"/>
      <w:marBottom w:val="0"/>
      <w:divBdr>
        <w:top w:val="none" w:sz="0" w:space="0" w:color="auto"/>
        <w:left w:val="none" w:sz="0" w:space="0" w:color="auto"/>
        <w:bottom w:val="none" w:sz="0" w:space="0" w:color="auto"/>
        <w:right w:val="none" w:sz="0" w:space="0" w:color="auto"/>
      </w:divBdr>
    </w:div>
    <w:div w:id="1514801775">
      <w:bodyDiv w:val="1"/>
      <w:marLeft w:val="0"/>
      <w:marRight w:val="0"/>
      <w:marTop w:val="0"/>
      <w:marBottom w:val="0"/>
      <w:divBdr>
        <w:top w:val="none" w:sz="0" w:space="0" w:color="auto"/>
        <w:left w:val="none" w:sz="0" w:space="0" w:color="auto"/>
        <w:bottom w:val="none" w:sz="0" w:space="0" w:color="auto"/>
        <w:right w:val="none" w:sz="0" w:space="0" w:color="auto"/>
      </w:divBdr>
    </w:div>
    <w:div w:id="1658805848">
      <w:bodyDiv w:val="1"/>
      <w:marLeft w:val="0"/>
      <w:marRight w:val="0"/>
      <w:marTop w:val="0"/>
      <w:marBottom w:val="0"/>
      <w:divBdr>
        <w:top w:val="none" w:sz="0" w:space="0" w:color="auto"/>
        <w:left w:val="none" w:sz="0" w:space="0" w:color="auto"/>
        <w:bottom w:val="none" w:sz="0" w:space="0" w:color="auto"/>
        <w:right w:val="none" w:sz="0" w:space="0" w:color="auto"/>
      </w:divBdr>
    </w:div>
    <w:div w:id="170741240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55395653">
      <w:bodyDiv w:val="1"/>
      <w:marLeft w:val="0"/>
      <w:marRight w:val="0"/>
      <w:marTop w:val="0"/>
      <w:marBottom w:val="0"/>
      <w:divBdr>
        <w:top w:val="none" w:sz="0" w:space="0" w:color="auto"/>
        <w:left w:val="none" w:sz="0" w:space="0" w:color="auto"/>
        <w:bottom w:val="none" w:sz="0" w:space="0" w:color="auto"/>
        <w:right w:val="none" w:sz="0" w:space="0" w:color="auto"/>
      </w:divBdr>
    </w:div>
    <w:div w:id="1772898336">
      <w:bodyDiv w:val="1"/>
      <w:marLeft w:val="0"/>
      <w:marRight w:val="0"/>
      <w:marTop w:val="0"/>
      <w:marBottom w:val="0"/>
      <w:divBdr>
        <w:top w:val="none" w:sz="0" w:space="0" w:color="auto"/>
        <w:left w:val="none" w:sz="0" w:space="0" w:color="auto"/>
        <w:bottom w:val="none" w:sz="0" w:space="0" w:color="auto"/>
        <w:right w:val="none" w:sz="0" w:space="0" w:color="auto"/>
      </w:divBdr>
    </w:div>
    <w:div w:id="1809593195">
      <w:bodyDiv w:val="1"/>
      <w:marLeft w:val="0"/>
      <w:marRight w:val="0"/>
      <w:marTop w:val="0"/>
      <w:marBottom w:val="0"/>
      <w:divBdr>
        <w:top w:val="none" w:sz="0" w:space="0" w:color="auto"/>
        <w:left w:val="none" w:sz="0" w:space="0" w:color="auto"/>
        <w:bottom w:val="none" w:sz="0" w:space="0" w:color="auto"/>
        <w:right w:val="none" w:sz="0" w:space="0" w:color="auto"/>
      </w:divBdr>
    </w:div>
    <w:div w:id="1841119261">
      <w:bodyDiv w:val="1"/>
      <w:marLeft w:val="0"/>
      <w:marRight w:val="0"/>
      <w:marTop w:val="0"/>
      <w:marBottom w:val="0"/>
      <w:divBdr>
        <w:top w:val="none" w:sz="0" w:space="0" w:color="auto"/>
        <w:left w:val="none" w:sz="0" w:space="0" w:color="auto"/>
        <w:bottom w:val="none" w:sz="0" w:space="0" w:color="auto"/>
        <w:right w:val="none" w:sz="0" w:space="0" w:color="auto"/>
      </w:divBdr>
    </w:div>
    <w:div w:id="1844852934">
      <w:bodyDiv w:val="1"/>
      <w:marLeft w:val="0"/>
      <w:marRight w:val="0"/>
      <w:marTop w:val="0"/>
      <w:marBottom w:val="0"/>
      <w:divBdr>
        <w:top w:val="none" w:sz="0" w:space="0" w:color="auto"/>
        <w:left w:val="none" w:sz="0" w:space="0" w:color="auto"/>
        <w:bottom w:val="none" w:sz="0" w:space="0" w:color="auto"/>
        <w:right w:val="none" w:sz="0" w:space="0" w:color="auto"/>
      </w:divBdr>
    </w:div>
    <w:div w:id="1849830421">
      <w:bodyDiv w:val="1"/>
      <w:marLeft w:val="0"/>
      <w:marRight w:val="0"/>
      <w:marTop w:val="0"/>
      <w:marBottom w:val="0"/>
      <w:divBdr>
        <w:top w:val="none" w:sz="0" w:space="0" w:color="auto"/>
        <w:left w:val="none" w:sz="0" w:space="0" w:color="auto"/>
        <w:bottom w:val="none" w:sz="0" w:space="0" w:color="auto"/>
        <w:right w:val="none" w:sz="0" w:space="0" w:color="auto"/>
      </w:divBdr>
    </w:div>
    <w:div w:id="1964578107">
      <w:bodyDiv w:val="1"/>
      <w:marLeft w:val="0"/>
      <w:marRight w:val="0"/>
      <w:marTop w:val="0"/>
      <w:marBottom w:val="0"/>
      <w:divBdr>
        <w:top w:val="none" w:sz="0" w:space="0" w:color="auto"/>
        <w:left w:val="none" w:sz="0" w:space="0" w:color="auto"/>
        <w:bottom w:val="none" w:sz="0" w:space="0" w:color="auto"/>
        <w:right w:val="none" w:sz="0" w:space="0" w:color="auto"/>
      </w:divBdr>
    </w:div>
    <w:div w:id="1976597950">
      <w:bodyDiv w:val="1"/>
      <w:marLeft w:val="0"/>
      <w:marRight w:val="0"/>
      <w:marTop w:val="0"/>
      <w:marBottom w:val="0"/>
      <w:divBdr>
        <w:top w:val="none" w:sz="0" w:space="0" w:color="auto"/>
        <w:left w:val="none" w:sz="0" w:space="0" w:color="auto"/>
        <w:bottom w:val="none" w:sz="0" w:space="0" w:color="auto"/>
        <w:right w:val="none" w:sz="0" w:space="0" w:color="auto"/>
      </w:divBdr>
    </w:div>
    <w:div w:id="1999994068">
      <w:bodyDiv w:val="1"/>
      <w:marLeft w:val="0"/>
      <w:marRight w:val="0"/>
      <w:marTop w:val="0"/>
      <w:marBottom w:val="0"/>
      <w:divBdr>
        <w:top w:val="none" w:sz="0" w:space="0" w:color="auto"/>
        <w:left w:val="none" w:sz="0" w:space="0" w:color="auto"/>
        <w:bottom w:val="none" w:sz="0" w:space="0" w:color="auto"/>
        <w:right w:val="none" w:sz="0" w:space="0" w:color="auto"/>
      </w:divBdr>
    </w:div>
    <w:div w:id="2045330623">
      <w:bodyDiv w:val="1"/>
      <w:marLeft w:val="0"/>
      <w:marRight w:val="0"/>
      <w:marTop w:val="0"/>
      <w:marBottom w:val="0"/>
      <w:divBdr>
        <w:top w:val="none" w:sz="0" w:space="0" w:color="auto"/>
        <w:left w:val="none" w:sz="0" w:space="0" w:color="auto"/>
        <w:bottom w:val="none" w:sz="0" w:space="0" w:color="auto"/>
        <w:right w:val="none" w:sz="0" w:space="0" w:color="auto"/>
      </w:divBdr>
    </w:div>
    <w:div w:id="204578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09018-740D-4436-B19F-CA5C51298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1006</TotalTime>
  <Pages>4</Pages>
  <Words>1008</Words>
  <Characters>5548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  Johana Hernández Causil</dc:creator>
  <cp:keywords/>
  <dc:description/>
  <cp:lastModifiedBy>Diana Carolina Londoño Vega</cp:lastModifiedBy>
  <cp:revision>25</cp:revision>
  <dcterms:created xsi:type="dcterms:W3CDTF">2015-08-14T14:47:00Z</dcterms:created>
  <dcterms:modified xsi:type="dcterms:W3CDTF">2016-06-10T22:47:00Z</dcterms:modified>
</cp:coreProperties>
</file>