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48" w:rsidRPr="00BD62DD" w:rsidRDefault="009F1C48" w:rsidP="009F1C4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5B9BD5" w:themeColor="accent1"/>
          <w:sz w:val="22"/>
          <w:szCs w:val="22"/>
        </w:rPr>
      </w:pPr>
      <w:r w:rsidRPr="00BD62DD">
        <w:rPr>
          <w:rFonts w:ascii="Arial" w:hAnsi="Arial" w:cs="Arial"/>
          <w:b/>
          <w:color w:val="5B9BD5" w:themeColor="accent1"/>
          <w:sz w:val="22"/>
          <w:szCs w:val="22"/>
        </w:rPr>
        <w:t>FORMATO N° 13 ELABORACIÓN DE UN FORO</w:t>
      </w:r>
    </w:p>
    <w:p w:rsidR="009F1C48" w:rsidRPr="00613334" w:rsidRDefault="009F1C48" w:rsidP="009F1C48">
      <w:pPr>
        <w:jc w:val="center"/>
        <w:rPr>
          <w:rFonts w:ascii="Arial" w:hAnsi="Arial" w:cs="Arial"/>
          <w:b/>
        </w:rPr>
      </w:pPr>
    </w:p>
    <w:p w:rsidR="009F1C48" w:rsidRPr="00D3059F" w:rsidRDefault="009F1C48" w:rsidP="009F1C48">
      <w:pPr>
        <w:jc w:val="both"/>
        <w:rPr>
          <w:rFonts w:ascii="Arial" w:hAnsi="Arial" w:cs="Arial"/>
        </w:rPr>
      </w:pPr>
      <w:r w:rsidRPr="00D3059F">
        <w:rPr>
          <w:rFonts w:ascii="Arial" w:hAnsi="Arial" w:cs="Arial"/>
        </w:rPr>
        <w:t xml:space="preserve">El foro es una herramienta de comunicación asíncrona </w:t>
      </w:r>
      <w:r>
        <w:rPr>
          <w:rFonts w:ascii="Arial" w:hAnsi="Arial" w:cs="Arial"/>
        </w:rPr>
        <w:t xml:space="preserve">que permite plantear actividades </w:t>
      </w:r>
      <w:r w:rsidRPr="00D3059F">
        <w:rPr>
          <w:rFonts w:ascii="Arial" w:hAnsi="Arial" w:cs="Arial"/>
        </w:rPr>
        <w:t>para la construcción</w:t>
      </w:r>
      <w:r>
        <w:rPr>
          <w:rFonts w:ascii="Arial" w:hAnsi="Arial" w:cs="Arial"/>
        </w:rPr>
        <w:t xml:space="preserve"> colaborativa del conocimiento.</w:t>
      </w:r>
    </w:p>
    <w:p w:rsidR="009F1C48" w:rsidRPr="00613334" w:rsidRDefault="009F1C48" w:rsidP="009F1C48">
      <w:pPr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0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879"/>
        <w:gridCol w:w="582"/>
        <w:gridCol w:w="693"/>
        <w:gridCol w:w="771"/>
        <w:gridCol w:w="1468"/>
        <w:gridCol w:w="452"/>
        <w:gridCol w:w="1014"/>
        <w:gridCol w:w="1530"/>
      </w:tblGrid>
      <w:tr w:rsidR="009F1C48" w:rsidRPr="00613334" w:rsidTr="00D87F0A">
        <w:trPr>
          <w:trHeight w:val="272"/>
        </w:trPr>
        <w:tc>
          <w:tcPr>
            <w:tcW w:w="9054" w:type="dxa"/>
            <w:gridSpan w:val="9"/>
            <w:shd w:val="clear" w:color="auto" w:fill="9CC2E5" w:themeFill="accent1" w:themeFillTint="99"/>
          </w:tcPr>
          <w:p w:rsidR="009F1C48" w:rsidRPr="00613334" w:rsidRDefault="009F1C48" w:rsidP="00D87F0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 xml:space="preserve">1. Identificación </w:t>
            </w:r>
          </w:p>
        </w:tc>
      </w:tr>
      <w:tr w:rsidR="009F1C48" w:rsidRPr="00613334" w:rsidTr="000E73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5" w:type="dxa"/>
          </w:tcPr>
          <w:p w:rsidR="009F1C48" w:rsidRPr="00613334" w:rsidRDefault="009F1C48" w:rsidP="00D87F0A">
            <w:pPr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>Programa</w:t>
            </w:r>
          </w:p>
          <w:p w:rsidR="009F1C48" w:rsidRPr="00613334" w:rsidRDefault="009F1C48" w:rsidP="00D87F0A">
            <w:pPr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3"/>
          </w:tcPr>
          <w:p w:rsidR="009F1C48" w:rsidRPr="00613334" w:rsidRDefault="009F1C48" w:rsidP="00D87F0A">
            <w:pPr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>Curso</w:t>
            </w:r>
          </w:p>
          <w:p w:rsidR="009F1C48" w:rsidRPr="00613334" w:rsidRDefault="009F1C48" w:rsidP="00D87F0A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  <w:gridSpan w:val="3"/>
          </w:tcPr>
          <w:p w:rsidR="009F1C48" w:rsidRPr="00613334" w:rsidRDefault="009F1C48" w:rsidP="00D87F0A">
            <w:pPr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 xml:space="preserve">Código del Curso </w:t>
            </w:r>
          </w:p>
        </w:tc>
        <w:tc>
          <w:tcPr>
            <w:tcW w:w="2544" w:type="dxa"/>
            <w:gridSpan w:val="2"/>
          </w:tcPr>
          <w:p w:rsidR="009F1C48" w:rsidRPr="00613334" w:rsidRDefault="009F1C48" w:rsidP="00D87F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de la Actividad</w:t>
            </w:r>
          </w:p>
        </w:tc>
      </w:tr>
      <w:tr w:rsidR="00355F98" w:rsidRPr="00613334" w:rsidTr="000E73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5" w:type="dxa"/>
          </w:tcPr>
          <w:p w:rsidR="00355F98" w:rsidRPr="00EB7CAF" w:rsidRDefault="00EB7CAF" w:rsidP="00EB7C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</w:rPr>
              <w:t>A</w:t>
            </w:r>
            <w:r w:rsidR="00630DDA">
              <w:rPr>
                <w:rFonts w:ascii="Arial" w:eastAsia="Calibri" w:hAnsi="Arial" w:cs="Arial"/>
              </w:rPr>
              <w:t xml:space="preserve">dministración </w:t>
            </w:r>
            <w:r w:rsidR="00630DDA" w:rsidRPr="00630DDA">
              <w:rPr>
                <w:rFonts w:ascii="Arial" w:eastAsia="Calibri" w:hAnsi="Arial" w:cs="Arial"/>
                <w:highlight w:val="yellow"/>
              </w:rPr>
              <w:t>T</w:t>
            </w:r>
            <w:r w:rsidRPr="00EB7CAF">
              <w:rPr>
                <w:rFonts w:ascii="Arial" w:eastAsia="Calibri" w:hAnsi="Arial" w:cs="Arial"/>
              </w:rPr>
              <w:t>urística</w:t>
            </w:r>
            <w:r w:rsidRPr="00EB7C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54" w:type="dxa"/>
            <w:gridSpan w:val="3"/>
          </w:tcPr>
          <w:p w:rsidR="00355F98" w:rsidRPr="00FB629E" w:rsidRDefault="00630DDA" w:rsidP="00355F98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Gerencia </w:t>
            </w:r>
            <w:r w:rsidRPr="00630DDA">
              <w:rPr>
                <w:rFonts w:ascii="Arial" w:eastAsia="Calibri" w:hAnsi="Arial" w:cs="Arial"/>
                <w:highlight w:val="yellow"/>
              </w:rPr>
              <w:t>F</w:t>
            </w:r>
            <w:r w:rsidR="004D63DD">
              <w:rPr>
                <w:rFonts w:ascii="Arial" w:eastAsia="Calibri" w:hAnsi="Arial" w:cs="Arial"/>
              </w:rPr>
              <w:t>inanciera</w:t>
            </w:r>
            <w:r w:rsidR="00FB629E" w:rsidRPr="00FB62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1" w:type="dxa"/>
            <w:gridSpan w:val="3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  <w:tc>
          <w:tcPr>
            <w:tcW w:w="2544" w:type="dxa"/>
            <w:gridSpan w:val="2"/>
          </w:tcPr>
          <w:p w:rsidR="00355F98" w:rsidRDefault="00355F98" w:rsidP="00355F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5F98" w:rsidRPr="00613334" w:rsidTr="000E73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665" w:type="dxa"/>
          </w:tcPr>
          <w:p w:rsidR="00355F98" w:rsidRPr="00CE7209" w:rsidRDefault="00355F98" w:rsidP="00355F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Unidad </w:t>
            </w:r>
          </w:p>
          <w:p w:rsidR="00355F98" w:rsidRPr="00BD62DD" w:rsidRDefault="00355F98" w:rsidP="00355F98">
            <w:pPr>
              <w:rPr>
                <w:rFonts w:ascii="Arial" w:hAnsi="Arial" w:cs="Arial"/>
              </w:rPr>
            </w:pPr>
          </w:p>
        </w:tc>
        <w:tc>
          <w:tcPr>
            <w:tcW w:w="7389" w:type="dxa"/>
            <w:gridSpan w:val="8"/>
          </w:tcPr>
          <w:p w:rsidR="00355F98" w:rsidRPr="00CE7209" w:rsidRDefault="00355F98" w:rsidP="00355F98">
            <w:pPr>
              <w:jc w:val="center"/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>Nombre del Foro</w:t>
            </w:r>
          </w:p>
        </w:tc>
      </w:tr>
      <w:tr w:rsidR="00355F98" w:rsidRPr="00613334" w:rsidTr="000E73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1665" w:type="dxa"/>
          </w:tcPr>
          <w:p w:rsidR="00355F98" w:rsidRPr="00355F98" w:rsidRDefault="00D062A3" w:rsidP="00355F98">
            <w:pPr>
              <w:rPr>
                <w:rFonts w:ascii="Arial" w:hAnsi="Arial" w:cs="Arial"/>
              </w:rPr>
            </w:pPr>
            <w:r w:rsidRPr="00D062A3">
              <w:rPr>
                <w:rFonts w:ascii="Arial" w:hAnsi="Arial" w:cs="Arial"/>
                <w:b/>
              </w:rPr>
              <w:t>Unidad 3:</w:t>
            </w:r>
            <w:r w:rsidRPr="00CA390A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Costo de capital y EVA</w:t>
            </w:r>
            <w:r w:rsidRPr="00355F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89" w:type="dxa"/>
            <w:gridSpan w:val="8"/>
          </w:tcPr>
          <w:p w:rsidR="00355F98" w:rsidRPr="00CE7209" w:rsidRDefault="002F2E67" w:rsidP="00D41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Importancia del EVA en la creación de valor</w:t>
            </w:r>
          </w:p>
        </w:tc>
      </w:tr>
      <w:tr w:rsidR="00355F98" w:rsidRPr="00613334" w:rsidTr="000E73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1"/>
        </w:trPr>
        <w:tc>
          <w:tcPr>
            <w:tcW w:w="1665" w:type="dxa"/>
            <w:vMerge w:val="restart"/>
            <w:vAlign w:val="center"/>
          </w:tcPr>
          <w:p w:rsidR="00355F98" w:rsidRPr="00613334" w:rsidRDefault="00355F98" w:rsidP="00355F98">
            <w:pPr>
              <w:jc w:val="center"/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>Tipo de foro</w:t>
            </w:r>
          </w:p>
          <w:p w:rsidR="00355F98" w:rsidRPr="00613334" w:rsidRDefault="00355F98" w:rsidP="00355F98">
            <w:pPr>
              <w:jc w:val="center"/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>(marque con una X)</w:t>
            </w:r>
          </w:p>
        </w:tc>
        <w:tc>
          <w:tcPr>
            <w:tcW w:w="1461" w:type="dxa"/>
            <w:gridSpan w:val="2"/>
          </w:tcPr>
          <w:p w:rsidR="00355F98" w:rsidRPr="00430F81" w:rsidRDefault="00355F98" w:rsidP="00355F98">
            <w:pPr>
              <w:rPr>
                <w:rFonts w:ascii="Arial" w:hAnsi="Arial" w:cs="Arial"/>
                <w:b/>
              </w:rPr>
            </w:pPr>
            <w:r w:rsidRPr="00430F81">
              <w:rPr>
                <w:rFonts w:ascii="Arial" w:hAnsi="Arial" w:cs="Arial"/>
                <w:b/>
              </w:rPr>
              <w:t>Debate sencillo</w:t>
            </w:r>
          </w:p>
        </w:tc>
        <w:tc>
          <w:tcPr>
            <w:tcW w:w="1464" w:type="dxa"/>
            <w:gridSpan w:val="2"/>
          </w:tcPr>
          <w:p w:rsidR="00355F98" w:rsidRPr="00430F81" w:rsidRDefault="00355F98" w:rsidP="00355F98">
            <w:pPr>
              <w:rPr>
                <w:rFonts w:ascii="Arial" w:hAnsi="Arial" w:cs="Arial"/>
                <w:b/>
              </w:rPr>
            </w:pPr>
            <w:r w:rsidRPr="00430F81">
              <w:rPr>
                <w:rFonts w:ascii="Arial" w:hAnsi="Arial" w:cs="Arial"/>
                <w:b/>
              </w:rPr>
              <w:t>Cada persona plantea un tema</w:t>
            </w:r>
          </w:p>
        </w:tc>
        <w:tc>
          <w:tcPr>
            <w:tcW w:w="1468" w:type="dxa"/>
          </w:tcPr>
          <w:p w:rsidR="00355F98" w:rsidRPr="00430F81" w:rsidRDefault="00355F98" w:rsidP="00355F98">
            <w:pPr>
              <w:rPr>
                <w:rFonts w:ascii="Arial" w:hAnsi="Arial" w:cs="Arial"/>
                <w:b/>
              </w:rPr>
            </w:pPr>
            <w:r w:rsidRPr="00430F81">
              <w:rPr>
                <w:rFonts w:ascii="Arial" w:hAnsi="Arial" w:cs="Arial"/>
                <w:b/>
              </w:rPr>
              <w:t>Pregunta y respuesta</w:t>
            </w:r>
          </w:p>
        </w:tc>
        <w:tc>
          <w:tcPr>
            <w:tcW w:w="1466" w:type="dxa"/>
            <w:gridSpan w:val="2"/>
          </w:tcPr>
          <w:p w:rsidR="00355F98" w:rsidRPr="00430F81" w:rsidRDefault="00355F98" w:rsidP="00355F98">
            <w:pPr>
              <w:rPr>
                <w:rFonts w:ascii="Arial" w:hAnsi="Arial" w:cs="Arial"/>
                <w:b/>
              </w:rPr>
            </w:pPr>
            <w:r w:rsidRPr="00430F81">
              <w:rPr>
                <w:rFonts w:ascii="Arial" w:hAnsi="Arial" w:cs="Arial"/>
                <w:b/>
              </w:rPr>
              <w:t>Estándar que aparece en un formato de Blog</w:t>
            </w:r>
          </w:p>
        </w:tc>
        <w:tc>
          <w:tcPr>
            <w:tcW w:w="1530" w:type="dxa"/>
          </w:tcPr>
          <w:p w:rsidR="00355F98" w:rsidRPr="00430F81" w:rsidRDefault="00355F98" w:rsidP="00355F98">
            <w:pPr>
              <w:rPr>
                <w:rFonts w:ascii="Arial" w:hAnsi="Arial" w:cs="Arial"/>
                <w:b/>
              </w:rPr>
            </w:pPr>
            <w:r w:rsidRPr="00430F81">
              <w:rPr>
                <w:rFonts w:ascii="Arial" w:hAnsi="Arial" w:cs="Arial"/>
                <w:b/>
              </w:rPr>
              <w:t>Para uso general</w:t>
            </w:r>
          </w:p>
        </w:tc>
      </w:tr>
      <w:tr w:rsidR="00355F98" w:rsidRPr="00613334" w:rsidTr="000E73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5" w:type="dxa"/>
            <w:vMerge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  <w:tc>
          <w:tcPr>
            <w:tcW w:w="1461" w:type="dxa"/>
            <w:gridSpan w:val="2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  <w:tc>
          <w:tcPr>
            <w:tcW w:w="1464" w:type="dxa"/>
            <w:gridSpan w:val="2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  <w:tc>
          <w:tcPr>
            <w:tcW w:w="1468" w:type="dxa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  <w:tc>
          <w:tcPr>
            <w:tcW w:w="1466" w:type="dxa"/>
            <w:gridSpan w:val="2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</w:tr>
      <w:tr w:rsidR="00355F98" w:rsidRPr="00613334" w:rsidTr="003705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1665" w:type="dxa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>Tema</w:t>
            </w:r>
          </w:p>
          <w:p w:rsidR="00355F98" w:rsidRPr="00613334" w:rsidRDefault="00355F98" w:rsidP="00355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89" w:type="dxa"/>
            <w:gridSpan w:val="8"/>
          </w:tcPr>
          <w:p w:rsidR="00355F98" w:rsidRPr="0037053F" w:rsidRDefault="0037053F" w:rsidP="0037053F">
            <w:pPr>
              <w:jc w:val="both"/>
              <w:rPr>
                <w:rFonts w:ascii="Arial" w:eastAsia="Calibri" w:hAnsi="Arial" w:cs="Arial"/>
              </w:rPr>
            </w:pPr>
            <w:r w:rsidRPr="0037053F">
              <w:rPr>
                <w:rFonts w:ascii="Arial" w:eastAsia="Calibri" w:hAnsi="Arial" w:cs="Arial"/>
              </w:rPr>
              <w:t>El EVA en la valoración de la Empresa.</w:t>
            </w:r>
          </w:p>
          <w:p w:rsidR="0037053F" w:rsidRPr="0037053F" w:rsidRDefault="0037053F" w:rsidP="0037053F">
            <w:pPr>
              <w:jc w:val="both"/>
              <w:rPr>
                <w:rFonts w:ascii="Arial" w:eastAsia="Calibri" w:hAnsi="Arial" w:cs="Arial"/>
                <w:b/>
              </w:rPr>
            </w:pPr>
            <w:r w:rsidRPr="0037053F">
              <w:rPr>
                <w:rFonts w:ascii="Arial" w:eastAsia="Calibri" w:hAnsi="Arial" w:cs="Arial"/>
              </w:rPr>
              <w:t>Estrategias para mejorar el EVA.</w:t>
            </w:r>
          </w:p>
          <w:p w:rsidR="0037053F" w:rsidRPr="00613334" w:rsidRDefault="0037053F" w:rsidP="00D062A3">
            <w:pPr>
              <w:jc w:val="both"/>
              <w:rPr>
                <w:rFonts w:ascii="Arial" w:hAnsi="Arial" w:cs="Arial"/>
              </w:rPr>
            </w:pPr>
          </w:p>
        </w:tc>
      </w:tr>
      <w:tr w:rsidR="00355F98" w:rsidRPr="00613334" w:rsidTr="00FD2D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5" w:type="dxa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 xml:space="preserve">Competencias a promover </w:t>
            </w:r>
            <w:r>
              <w:rPr>
                <w:rFonts w:ascii="Arial" w:hAnsi="Arial" w:cs="Arial"/>
                <w:b/>
              </w:rPr>
              <w:t>en la actividad</w:t>
            </w:r>
          </w:p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  <w:tc>
          <w:tcPr>
            <w:tcW w:w="7389" w:type="dxa"/>
            <w:gridSpan w:val="8"/>
            <w:shd w:val="clear" w:color="auto" w:fill="auto"/>
          </w:tcPr>
          <w:p w:rsidR="00355F98" w:rsidRDefault="00FA0D29" w:rsidP="0069625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Determina la importancia que representa el </w:t>
            </w:r>
            <w:r>
              <w:rPr>
                <w:rFonts w:ascii="Arial" w:hAnsi="Arial" w:cs="Arial"/>
              </w:rPr>
              <w:t xml:space="preserve">EVA (Valor agregado económico), como herramienta de creación de valor que le permite a las organizaciones </w:t>
            </w:r>
            <w:r w:rsidR="0069625A">
              <w:rPr>
                <w:rFonts w:ascii="Arial" w:hAnsi="Arial" w:cs="Arial"/>
              </w:rPr>
              <w:t xml:space="preserve">generar </w:t>
            </w:r>
            <w:r>
              <w:rPr>
                <w:rFonts w:ascii="Arial" w:hAnsi="Arial" w:cs="Arial"/>
              </w:rPr>
              <w:t>una rentabilidad superior</w:t>
            </w:r>
            <w:r w:rsidR="0069625A">
              <w:rPr>
                <w:rFonts w:ascii="Arial" w:hAnsi="Arial" w:cs="Arial"/>
              </w:rPr>
              <w:t xml:space="preserve"> de sus activos netos de operación frente a su costo de capital.</w:t>
            </w:r>
          </w:p>
          <w:p w:rsidR="0069625A" w:rsidRDefault="0069625A" w:rsidP="0069625A">
            <w:pPr>
              <w:jc w:val="both"/>
              <w:rPr>
                <w:rFonts w:ascii="Arial" w:hAnsi="Arial" w:cs="Arial"/>
              </w:rPr>
            </w:pPr>
          </w:p>
          <w:p w:rsidR="0069625A" w:rsidRDefault="009C4FC9" w:rsidP="0069625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630DDA">
              <w:rPr>
                <w:rFonts w:ascii="Arial" w:hAnsi="Arial" w:cs="Arial"/>
                <w:highlight w:val="yellow"/>
              </w:rPr>
              <w:t>Reconoce</w:t>
            </w:r>
            <w:r w:rsidR="00630DDA" w:rsidRPr="00630DDA">
              <w:rPr>
                <w:rFonts w:ascii="Arial" w:hAnsi="Arial" w:cs="Arial"/>
                <w:highlight w:val="yellow"/>
              </w:rPr>
              <w:t xml:space="preserve"> </w:t>
            </w:r>
            <w:r w:rsidRPr="00630DDA">
              <w:rPr>
                <w:rFonts w:ascii="Arial" w:hAnsi="Arial" w:cs="Arial"/>
                <w:highlight w:val="yellow"/>
              </w:rPr>
              <w:t>al</w:t>
            </w:r>
            <w:r>
              <w:rPr>
                <w:rFonts w:ascii="Arial" w:hAnsi="Arial" w:cs="Arial"/>
              </w:rPr>
              <w:t xml:space="preserve"> EVA (Valor agregado económico), como un indicador que brinda información indispensable sobre la gestión financiera, que conduce a la generación de valor en la empresa.</w:t>
            </w:r>
          </w:p>
          <w:p w:rsidR="009C4FC9" w:rsidRPr="009C4FC9" w:rsidRDefault="009C4FC9" w:rsidP="009C4FC9">
            <w:pPr>
              <w:pStyle w:val="Prrafodelista"/>
              <w:rPr>
                <w:rFonts w:ascii="Arial" w:hAnsi="Arial" w:cs="Arial"/>
              </w:rPr>
            </w:pPr>
          </w:p>
          <w:p w:rsidR="009C4FC9" w:rsidRDefault="009C4FC9" w:rsidP="009C4FC9">
            <w:pPr>
              <w:jc w:val="both"/>
              <w:rPr>
                <w:rFonts w:ascii="Arial" w:hAnsi="Arial" w:cs="Arial"/>
              </w:rPr>
            </w:pPr>
          </w:p>
          <w:p w:rsidR="009C4FC9" w:rsidRDefault="009C4FC9" w:rsidP="009C4FC9">
            <w:pPr>
              <w:jc w:val="both"/>
              <w:rPr>
                <w:rFonts w:ascii="Arial" w:hAnsi="Arial" w:cs="Arial"/>
              </w:rPr>
            </w:pPr>
          </w:p>
          <w:p w:rsidR="009C4FC9" w:rsidRDefault="009C4FC9" w:rsidP="009C4FC9">
            <w:pPr>
              <w:jc w:val="both"/>
              <w:rPr>
                <w:rFonts w:ascii="Arial" w:hAnsi="Arial" w:cs="Arial"/>
              </w:rPr>
            </w:pPr>
          </w:p>
          <w:p w:rsidR="009C4FC9" w:rsidRDefault="009C4FC9" w:rsidP="009C4FC9">
            <w:pPr>
              <w:jc w:val="both"/>
              <w:rPr>
                <w:rFonts w:ascii="Arial" w:hAnsi="Arial" w:cs="Arial"/>
              </w:rPr>
            </w:pPr>
          </w:p>
          <w:p w:rsidR="009C4FC9" w:rsidRDefault="009C4FC9" w:rsidP="009C4FC9">
            <w:pPr>
              <w:jc w:val="both"/>
              <w:rPr>
                <w:rFonts w:ascii="Arial" w:hAnsi="Arial" w:cs="Arial"/>
              </w:rPr>
            </w:pPr>
          </w:p>
          <w:p w:rsidR="0069625A" w:rsidRPr="0069625A" w:rsidRDefault="0069625A" w:rsidP="0069625A">
            <w:pPr>
              <w:jc w:val="both"/>
              <w:rPr>
                <w:rFonts w:ascii="Arial" w:hAnsi="Arial" w:cs="Arial"/>
              </w:rPr>
            </w:pPr>
          </w:p>
        </w:tc>
      </w:tr>
      <w:tr w:rsidR="00355F98" w:rsidRPr="00613334" w:rsidTr="00D87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9054" w:type="dxa"/>
            <w:gridSpan w:val="9"/>
            <w:tcBorders>
              <w:left w:val="nil"/>
              <w:right w:val="nil"/>
            </w:tcBorders>
          </w:tcPr>
          <w:p w:rsidR="00355F98" w:rsidRDefault="00355F98" w:rsidP="00355F98">
            <w:pPr>
              <w:rPr>
                <w:rFonts w:ascii="Arial" w:hAnsi="Arial" w:cs="Arial"/>
                <w:b/>
              </w:rPr>
            </w:pPr>
          </w:p>
          <w:p w:rsidR="00355F98" w:rsidRDefault="00355F98" w:rsidP="00355F98">
            <w:pPr>
              <w:rPr>
                <w:rFonts w:ascii="Arial" w:hAnsi="Arial" w:cs="Arial"/>
                <w:b/>
              </w:rPr>
            </w:pPr>
          </w:p>
          <w:p w:rsidR="004D63DD" w:rsidRDefault="004D63DD" w:rsidP="00355F98">
            <w:pPr>
              <w:rPr>
                <w:rFonts w:ascii="Arial" w:hAnsi="Arial" w:cs="Arial"/>
                <w:b/>
              </w:rPr>
            </w:pPr>
          </w:p>
          <w:p w:rsidR="00961E1C" w:rsidRDefault="00961E1C" w:rsidP="00355F98">
            <w:pPr>
              <w:rPr>
                <w:rFonts w:ascii="Arial" w:hAnsi="Arial" w:cs="Arial"/>
                <w:b/>
              </w:rPr>
            </w:pPr>
          </w:p>
          <w:p w:rsidR="00961E1C" w:rsidRDefault="00961E1C" w:rsidP="00355F98">
            <w:pPr>
              <w:rPr>
                <w:rFonts w:ascii="Arial" w:hAnsi="Arial" w:cs="Arial"/>
                <w:b/>
              </w:rPr>
            </w:pPr>
          </w:p>
          <w:p w:rsidR="00961E1C" w:rsidRDefault="00961E1C" w:rsidP="00355F98">
            <w:pPr>
              <w:rPr>
                <w:rFonts w:ascii="Arial" w:hAnsi="Arial" w:cs="Arial"/>
                <w:b/>
              </w:rPr>
            </w:pPr>
          </w:p>
          <w:p w:rsidR="00961E1C" w:rsidRDefault="00961E1C" w:rsidP="00355F98">
            <w:pPr>
              <w:rPr>
                <w:rFonts w:ascii="Arial" w:hAnsi="Arial" w:cs="Arial"/>
                <w:b/>
              </w:rPr>
            </w:pPr>
          </w:p>
          <w:p w:rsidR="00961E1C" w:rsidRDefault="00961E1C" w:rsidP="00355F98">
            <w:pPr>
              <w:rPr>
                <w:rFonts w:ascii="Arial" w:hAnsi="Arial" w:cs="Arial"/>
                <w:b/>
              </w:rPr>
            </w:pPr>
          </w:p>
          <w:p w:rsidR="00355F98" w:rsidRDefault="00355F98" w:rsidP="00355F98">
            <w:pPr>
              <w:rPr>
                <w:rFonts w:ascii="Arial" w:hAnsi="Arial" w:cs="Arial"/>
                <w:b/>
              </w:rPr>
            </w:pPr>
          </w:p>
          <w:p w:rsidR="009C4FC9" w:rsidRDefault="009C4FC9" w:rsidP="00355F98">
            <w:pPr>
              <w:rPr>
                <w:rFonts w:ascii="Arial" w:hAnsi="Arial" w:cs="Arial"/>
                <w:b/>
              </w:rPr>
            </w:pPr>
          </w:p>
          <w:p w:rsidR="009C4FC9" w:rsidRDefault="009C4FC9" w:rsidP="00355F98">
            <w:pPr>
              <w:rPr>
                <w:rFonts w:ascii="Arial" w:hAnsi="Arial" w:cs="Arial"/>
                <w:b/>
              </w:rPr>
            </w:pPr>
          </w:p>
          <w:p w:rsidR="00355F98" w:rsidRDefault="00355F98" w:rsidP="00355F98">
            <w:pPr>
              <w:rPr>
                <w:rFonts w:ascii="Arial" w:hAnsi="Arial" w:cs="Arial"/>
                <w:b/>
              </w:rPr>
            </w:pPr>
          </w:p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</w:tr>
      <w:tr w:rsidR="00355F98" w:rsidRPr="00613334" w:rsidTr="00D87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54" w:type="dxa"/>
            <w:gridSpan w:val="9"/>
            <w:shd w:val="clear" w:color="auto" w:fill="9CC2E5" w:themeFill="accent1" w:themeFillTint="99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lastRenderedPageBreak/>
              <w:t xml:space="preserve">2. Contenido </w:t>
            </w:r>
          </w:p>
          <w:p w:rsidR="00355F98" w:rsidRPr="00613334" w:rsidRDefault="00355F98" w:rsidP="00355F98">
            <w:pPr>
              <w:rPr>
                <w:rFonts w:ascii="Arial" w:hAnsi="Arial" w:cs="Arial"/>
              </w:rPr>
            </w:pPr>
          </w:p>
        </w:tc>
      </w:tr>
      <w:tr w:rsidR="00355F98" w:rsidRPr="00613334" w:rsidTr="00D87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4" w:type="dxa"/>
            <w:gridSpan w:val="2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 xml:space="preserve">Saludo y Normas </w:t>
            </w:r>
          </w:p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  <w:tc>
          <w:tcPr>
            <w:tcW w:w="6510" w:type="dxa"/>
            <w:gridSpan w:val="7"/>
          </w:tcPr>
          <w:p w:rsidR="00355F98" w:rsidRPr="00533118" w:rsidRDefault="00355F98" w:rsidP="00355F98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118">
              <w:rPr>
                <w:rFonts w:ascii="Arial" w:hAnsi="Arial" w:cs="Arial"/>
                <w:sz w:val="20"/>
                <w:szCs w:val="20"/>
              </w:rPr>
              <w:t>Estimados estudiantes,</w:t>
            </w:r>
          </w:p>
          <w:p w:rsidR="00355F98" w:rsidRPr="00533118" w:rsidRDefault="00355F98" w:rsidP="00355F98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118">
              <w:rPr>
                <w:rFonts w:ascii="Arial" w:hAnsi="Arial" w:cs="Arial"/>
                <w:sz w:val="20"/>
                <w:szCs w:val="20"/>
              </w:rPr>
              <w:t>Espero contar con su activa participación en el foro, para la construcción colectiva de conocimientos. Su punto de vista es importante para generar</w:t>
            </w:r>
            <w:r>
              <w:rPr>
                <w:rFonts w:ascii="Arial" w:hAnsi="Arial" w:cs="Arial"/>
                <w:sz w:val="20"/>
                <w:szCs w:val="20"/>
              </w:rPr>
              <w:t xml:space="preserve"> reflexión frente a la temática planteada.</w:t>
            </w:r>
          </w:p>
          <w:p w:rsidR="00355F98" w:rsidRPr="00533118" w:rsidRDefault="00355F98" w:rsidP="00355F98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118">
              <w:rPr>
                <w:rFonts w:ascii="Arial" w:hAnsi="Arial" w:cs="Arial"/>
                <w:sz w:val="20"/>
                <w:szCs w:val="20"/>
              </w:rPr>
              <w:t xml:space="preserve">La participación debe caracterizarse por la amabilidad </w:t>
            </w:r>
            <w:r>
              <w:rPr>
                <w:rFonts w:ascii="Arial" w:hAnsi="Arial" w:cs="Arial"/>
                <w:sz w:val="20"/>
                <w:szCs w:val="20"/>
              </w:rPr>
              <w:t xml:space="preserve">y respeto </w:t>
            </w:r>
            <w:r w:rsidRPr="00533118">
              <w:rPr>
                <w:rFonts w:ascii="Arial" w:hAnsi="Arial" w:cs="Arial"/>
                <w:sz w:val="20"/>
                <w:szCs w:val="20"/>
              </w:rPr>
              <w:t>en los términos utilizados, tanto en los acuerdos como desacuerdos planteados por los demás compañeros.</w:t>
            </w:r>
          </w:p>
          <w:p w:rsidR="00355F98" w:rsidRPr="00613334" w:rsidRDefault="00355F98" w:rsidP="00355F98">
            <w:pPr>
              <w:rPr>
                <w:rFonts w:ascii="Arial" w:hAnsi="Arial" w:cs="Arial"/>
              </w:rPr>
            </w:pPr>
          </w:p>
        </w:tc>
      </w:tr>
      <w:tr w:rsidR="00355F98" w:rsidRPr="00613334" w:rsidTr="00D87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4" w:type="dxa"/>
            <w:gridSpan w:val="2"/>
          </w:tcPr>
          <w:p w:rsidR="00355F98" w:rsidRPr="00613334" w:rsidRDefault="00355F98" w:rsidP="00355F98">
            <w:pPr>
              <w:tabs>
                <w:tab w:val="right" w:pos="2588"/>
              </w:tabs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>Preguntas Orientadoras (semilla de discusión)</w:t>
            </w:r>
          </w:p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  <w:tc>
          <w:tcPr>
            <w:tcW w:w="6510" w:type="dxa"/>
            <w:gridSpan w:val="7"/>
          </w:tcPr>
          <w:p w:rsidR="007C55DC" w:rsidRDefault="007C55DC" w:rsidP="00AB31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Exprese su opinión alrededor de las siguientes preguntas:</w:t>
            </w:r>
          </w:p>
          <w:p w:rsidR="007C55DC" w:rsidRDefault="007C55DC" w:rsidP="00AB3192">
            <w:pPr>
              <w:jc w:val="both"/>
              <w:rPr>
                <w:rFonts w:ascii="Arial" w:hAnsi="Arial" w:cs="Arial"/>
              </w:rPr>
            </w:pPr>
          </w:p>
          <w:p w:rsidR="00EB6F4B" w:rsidRDefault="00990486" w:rsidP="00AB3192">
            <w:pPr>
              <w:jc w:val="both"/>
              <w:rPr>
                <w:rFonts w:ascii="Arial" w:hAnsi="Arial" w:cs="Arial"/>
              </w:rPr>
            </w:pPr>
            <w:r w:rsidRPr="00E132ED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 xml:space="preserve">Cómo considera usted que el EVA (Valor agregado económico), mide el desempeño de las empresas? </w:t>
            </w:r>
            <w:r w:rsidR="000E205B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 xml:space="preserve">Considera usted que </w:t>
            </w:r>
            <w:r w:rsidR="000E205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ste indicador crea valor dentro de las empresas y </w:t>
            </w:r>
            <w:r w:rsidR="000E205B">
              <w:rPr>
                <w:rFonts w:ascii="Arial" w:hAnsi="Arial" w:cs="Arial"/>
              </w:rPr>
              <w:t>por qué?</w:t>
            </w:r>
            <w:r>
              <w:rPr>
                <w:rFonts w:ascii="Arial" w:hAnsi="Arial" w:cs="Arial"/>
              </w:rPr>
              <w:t xml:space="preserve"> Argumente su respuesta.</w:t>
            </w:r>
          </w:p>
          <w:p w:rsidR="00EB6F4B" w:rsidRDefault="00EB6F4B" w:rsidP="00AB3192">
            <w:pPr>
              <w:jc w:val="both"/>
              <w:rPr>
                <w:rFonts w:ascii="Arial" w:hAnsi="Arial" w:cs="Arial"/>
              </w:rPr>
            </w:pPr>
          </w:p>
          <w:p w:rsidR="00990486" w:rsidRDefault="00385A6F" w:rsidP="0099048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¿Cómo cree usted </w:t>
            </w:r>
            <w:r w:rsidR="00990486">
              <w:rPr>
                <w:rFonts w:ascii="Arial" w:hAnsi="Arial" w:cs="Arial"/>
                <w:bCs/>
              </w:rPr>
              <w:t xml:space="preserve">que el EVA </w:t>
            </w:r>
            <w:r w:rsidR="00990486">
              <w:rPr>
                <w:rFonts w:ascii="Arial" w:hAnsi="Arial" w:cs="Arial"/>
              </w:rPr>
              <w:t xml:space="preserve">(Valor agregado económico), </w:t>
            </w:r>
            <w:r>
              <w:rPr>
                <w:rFonts w:ascii="Arial" w:hAnsi="Arial" w:cs="Arial"/>
              </w:rPr>
              <w:t>evalúa de forma eficiente alternativas de inversión dentro de las empresas</w:t>
            </w:r>
            <w:r w:rsidR="00990486">
              <w:rPr>
                <w:rFonts w:ascii="Arial" w:hAnsi="Arial" w:cs="Arial"/>
              </w:rPr>
              <w:t xml:space="preserve">? </w:t>
            </w:r>
            <w:r w:rsidR="00990486">
              <w:rPr>
                <w:rFonts w:ascii="Arial" w:hAnsi="Arial" w:cs="Arial"/>
                <w:bCs/>
              </w:rPr>
              <w:t>Argumente su respuesta.</w:t>
            </w:r>
          </w:p>
          <w:p w:rsidR="00EB6F4B" w:rsidRDefault="00EB6F4B" w:rsidP="00AB3192">
            <w:pPr>
              <w:jc w:val="both"/>
              <w:rPr>
                <w:rFonts w:ascii="Arial" w:hAnsi="Arial" w:cs="Arial"/>
              </w:rPr>
            </w:pPr>
          </w:p>
          <w:p w:rsidR="00EB6F4B" w:rsidRDefault="00990486" w:rsidP="00AB31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¿Cómo </w:t>
            </w:r>
            <w:r w:rsidR="00AF7307">
              <w:rPr>
                <w:rFonts w:ascii="Arial" w:hAnsi="Arial" w:cs="Arial"/>
              </w:rPr>
              <w:t xml:space="preserve">considera usted, que el incremento de la UODI (Utilidad </w:t>
            </w:r>
            <w:r w:rsidR="000E205B">
              <w:rPr>
                <w:rFonts w:ascii="Arial" w:hAnsi="Arial" w:cs="Arial"/>
              </w:rPr>
              <w:t xml:space="preserve">Operativa Después </w:t>
            </w:r>
            <w:r w:rsidR="00AF7307">
              <w:rPr>
                <w:rFonts w:ascii="Arial" w:hAnsi="Arial" w:cs="Arial"/>
              </w:rPr>
              <w:t xml:space="preserve">de </w:t>
            </w:r>
            <w:r w:rsidR="000E205B">
              <w:rPr>
                <w:rFonts w:ascii="Arial" w:hAnsi="Arial" w:cs="Arial"/>
              </w:rPr>
              <w:t>Impuestos</w:t>
            </w:r>
            <w:r w:rsidR="00AF7307">
              <w:rPr>
                <w:rFonts w:ascii="Arial" w:hAnsi="Arial" w:cs="Arial"/>
              </w:rPr>
              <w:t>)</w:t>
            </w:r>
            <w:r w:rsidR="00C246EE">
              <w:rPr>
                <w:rFonts w:ascii="Arial" w:hAnsi="Arial" w:cs="Arial"/>
              </w:rPr>
              <w:t xml:space="preserve"> sin realizar</w:t>
            </w:r>
            <w:r w:rsidR="002F2E67">
              <w:rPr>
                <w:rFonts w:ascii="Arial" w:hAnsi="Arial" w:cs="Arial"/>
              </w:rPr>
              <w:t xml:space="preserve"> inversiones</w:t>
            </w:r>
            <w:r w:rsidR="00AF7307">
              <w:rPr>
                <w:rFonts w:ascii="Arial" w:hAnsi="Arial" w:cs="Arial"/>
              </w:rPr>
              <w:t>, puede contribuir al mejoramiento del EVA</w:t>
            </w:r>
            <w:r w:rsidR="00C246EE">
              <w:rPr>
                <w:rFonts w:ascii="Arial" w:hAnsi="Arial" w:cs="Arial"/>
              </w:rPr>
              <w:t xml:space="preserve"> desde la gestión gerencial dentro de las organizaciones</w:t>
            </w:r>
            <w:r w:rsidR="00AF7307">
              <w:rPr>
                <w:rFonts w:ascii="Arial" w:hAnsi="Arial" w:cs="Arial"/>
              </w:rPr>
              <w:t>? Argumente su respuesta.</w:t>
            </w:r>
            <w:bookmarkStart w:id="0" w:name="_GoBack"/>
            <w:bookmarkEnd w:id="0"/>
          </w:p>
          <w:p w:rsidR="00990486" w:rsidRDefault="00990486" w:rsidP="00AB3192">
            <w:pPr>
              <w:jc w:val="both"/>
              <w:rPr>
                <w:rFonts w:ascii="Arial" w:hAnsi="Arial" w:cs="Arial"/>
              </w:rPr>
            </w:pPr>
          </w:p>
          <w:p w:rsidR="002F2E67" w:rsidRDefault="002F2E67" w:rsidP="002F2E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¿Desde la óptica de la gestión gerencial dentro de las organizaciones, usted c</w:t>
            </w:r>
            <w:r w:rsidR="000E205B"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mo considera que la realización de inversiones en proyectos con rendimientos superiores al costo de capital, pueden contribuir al mejoramiento del EVA?</w:t>
            </w:r>
          </w:p>
          <w:p w:rsidR="002F2E67" w:rsidRDefault="002F2E67" w:rsidP="002F2E67">
            <w:pPr>
              <w:jc w:val="both"/>
              <w:rPr>
                <w:rFonts w:ascii="Arial" w:hAnsi="Arial" w:cs="Arial"/>
              </w:rPr>
            </w:pPr>
          </w:p>
          <w:p w:rsidR="002F2E67" w:rsidRDefault="002F2E67" w:rsidP="002F2E67">
            <w:pPr>
              <w:jc w:val="both"/>
              <w:rPr>
                <w:rFonts w:ascii="Arial" w:hAnsi="Arial" w:cs="Arial"/>
              </w:rPr>
            </w:pPr>
          </w:p>
          <w:p w:rsidR="002F2E67" w:rsidRDefault="002F2E67" w:rsidP="009904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3"/>
                <w:szCs w:val="23"/>
                <w:lang w:val="es-CO" w:eastAsia="en-US"/>
              </w:rPr>
            </w:pPr>
          </w:p>
          <w:p w:rsidR="002F2E67" w:rsidRDefault="002F2E67" w:rsidP="0099048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3"/>
                <w:szCs w:val="23"/>
                <w:lang w:val="es-CO" w:eastAsia="en-US"/>
              </w:rPr>
            </w:pPr>
          </w:p>
          <w:p w:rsidR="004D63DD" w:rsidRDefault="004D63DD" w:rsidP="004D63DD">
            <w:pPr>
              <w:jc w:val="both"/>
              <w:rPr>
                <w:rFonts w:ascii="Arial" w:hAnsi="Arial" w:cs="Arial"/>
                <w:bCs/>
              </w:rPr>
            </w:pPr>
          </w:p>
          <w:p w:rsidR="007500B0" w:rsidRDefault="007500B0" w:rsidP="00AA1C99">
            <w:pPr>
              <w:jc w:val="both"/>
              <w:rPr>
                <w:rFonts w:ascii="Arial" w:hAnsi="Arial" w:cs="Arial"/>
              </w:rPr>
            </w:pPr>
          </w:p>
          <w:p w:rsidR="00437019" w:rsidRPr="00613334" w:rsidRDefault="00437019" w:rsidP="00FB629E">
            <w:pPr>
              <w:rPr>
                <w:rFonts w:ascii="Arial" w:hAnsi="Arial" w:cs="Arial"/>
              </w:rPr>
            </w:pPr>
          </w:p>
        </w:tc>
      </w:tr>
      <w:tr w:rsidR="00355F98" w:rsidRPr="00613334" w:rsidTr="00D87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4" w:type="dxa"/>
            <w:gridSpan w:val="2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  <w:r w:rsidRPr="00613334">
              <w:rPr>
                <w:rFonts w:ascii="Arial" w:hAnsi="Arial" w:cs="Arial"/>
                <w:b/>
              </w:rPr>
              <w:t xml:space="preserve">Criterios de Evaluación </w:t>
            </w:r>
          </w:p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</w:p>
        </w:tc>
        <w:tc>
          <w:tcPr>
            <w:tcW w:w="6510" w:type="dxa"/>
            <w:gridSpan w:val="7"/>
          </w:tcPr>
          <w:p w:rsidR="00355F98" w:rsidRPr="00533118" w:rsidRDefault="00355F98" w:rsidP="00355F98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118">
              <w:rPr>
                <w:rFonts w:ascii="Arial" w:hAnsi="Arial" w:cs="Arial"/>
                <w:sz w:val="20"/>
                <w:szCs w:val="20"/>
              </w:rPr>
              <w:t>- A</w:t>
            </w:r>
            <w:r w:rsidR="005254EB">
              <w:rPr>
                <w:rFonts w:ascii="Arial" w:hAnsi="Arial" w:cs="Arial"/>
                <w:sz w:val="20"/>
                <w:szCs w:val="20"/>
              </w:rPr>
              <w:t xml:space="preserve">porte del estudiante en el foro, cada estudiante debe participar con </w:t>
            </w:r>
            <w:r w:rsidR="009556D7">
              <w:rPr>
                <w:rFonts w:ascii="Arial" w:hAnsi="Arial" w:cs="Arial"/>
                <w:sz w:val="20"/>
                <w:szCs w:val="20"/>
              </w:rPr>
              <w:t>mínimo</w:t>
            </w:r>
            <w:r w:rsidR="005254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62A3">
              <w:rPr>
                <w:rFonts w:ascii="Arial" w:hAnsi="Arial" w:cs="Arial"/>
                <w:sz w:val="20"/>
                <w:szCs w:val="20"/>
              </w:rPr>
              <w:t>cinco</w:t>
            </w:r>
            <w:r w:rsidR="005254E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062A3">
              <w:rPr>
                <w:rFonts w:ascii="Arial" w:hAnsi="Arial" w:cs="Arial"/>
                <w:sz w:val="20"/>
                <w:szCs w:val="20"/>
              </w:rPr>
              <w:t>5</w:t>
            </w:r>
            <w:r w:rsidR="005254EB">
              <w:rPr>
                <w:rFonts w:ascii="Arial" w:hAnsi="Arial" w:cs="Arial"/>
                <w:sz w:val="20"/>
                <w:szCs w:val="20"/>
              </w:rPr>
              <w:t xml:space="preserve">) aportes </w:t>
            </w:r>
            <w:r w:rsidR="009556D7">
              <w:rPr>
                <w:rFonts w:ascii="Arial" w:hAnsi="Arial" w:cs="Arial"/>
                <w:sz w:val="20"/>
                <w:szCs w:val="20"/>
              </w:rPr>
              <w:t>pertinentes</w:t>
            </w:r>
            <w:r w:rsidR="005254EB">
              <w:rPr>
                <w:rFonts w:ascii="Arial" w:hAnsi="Arial" w:cs="Arial"/>
                <w:sz w:val="20"/>
                <w:szCs w:val="20"/>
              </w:rPr>
              <w:t xml:space="preserve"> para con </w:t>
            </w:r>
            <w:r w:rsidR="009556D7">
              <w:rPr>
                <w:rFonts w:ascii="Arial" w:hAnsi="Arial" w:cs="Arial"/>
                <w:sz w:val="20"/>
                <w:szCs w:val="20"/>
              </w:rPr>
              <w:t>la temática plant</w:t>
            </w:r>
            <w:r w:rsidR="00F46193">
              <w:rPr>
                <w:rFonts w:ascii="Arial" w:hAnsi="Arial" w:cs="Arial"/>
                <w:sz w:val="20"/>
                <w:szCs w:val="20"/>
              </w:rPr>
              <w:t>e</w:t>
            </w:r>
            <w:r w:rsidR="009556D7">
              <w:rPr>
                <w:rFonts w:ascii="Arial" w:hAnsi="Arial" w:cs="Arial"/>
                <w:sz w:val="20"/>
                <w:szCs w:val="20"/>
              </w:rPr>
              <w:t>ada.</w:t>
            </w:r>
          </w:p>
          <w:p w:rsidR="00355F98" w:rsidRPr="00533118" w:rsidRDefault="00355F98" w:rsidP="00355F98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118">
              <w:rPr>
                <w:rFonts w:ascii="Arial" w:hAnsi="Arial" w:cs="Arial"/>
                <w:sz w:val="20"/>
                <w:szCs w:val="20"/>
              </w:rPr>
              <w:t xml:space="preserve">- Comentarios a los aportes de los </w:t>
            </w:r>
            <w:r w:rsidR="009556D7">
              <w:rPr>
                <w:rFonts w:ascii="Arial" w:hAnsi="Arial" w:cs="Arial"/>
                <w:sz w:val="20"/>
                <w:szCs w:val="20"/>
              </w:rPr>
              <w:t>compañeros, cada estudiante deberá comentar o dar su opinión de los aportes realizados por sus compañeros de manera respetuosa.</w:t>
            </w:r>
          </w:p>
          <w:p w:rsidR="00355F98" w:rsidRPr="00533118" w:rsidRDefault="00355F98" w:rsidP="00355F98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118">
              <w:rPr>
                <w:rFonts w:ascii="Arial" w:hAnsi="Arial" w:cs="Arial"/>
                <w:sz w:val="20"/>
                <w:szCs w:val="20"/>
              </w:rPr>
              <w:t>- Análisis y calidad en la participación.</w:t>
            </w:r>
          </w:p>
          <w:p w:rsidR="00355F98" w:rsidRPr="00533118" w:rsidRDefault="00355F98" w:rsidP="00355F98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118">
              <w:rPr>
                <w:rFonts w:ascii="Arial" w:hAnsi="Arial" w:cs="Arial"/>
                <w:sz w:val="20"/>
                <w:szCs w:val="20"/>
              </w:rPr>
              <w:t>- Aporte de nuevas ideas.</w:t>
            </w:r>
          </w:p>
          <w:p w:rsidR="00355F98" w:rsidRPr="00613334" w:rsidRDefault="00355F98" w:rsidP="00355F98">
            <w:pPr>
              <w:rPr>
                <w:rFonts w:ascii="Arial" w:hAnsi="Arial" w:cs="Arial"/>
              </w:rPr>
            </w:pPr>
          </w:p>
        </w:tc>
      </w:tr>
      <w:tr w:rsidR="00355F98" w:rsidRPr="00613334" w:rsidTr="00D87F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4" w:type="dxa"/>
            <w:gridSpan w:val="2"/>
          </w:tcPr>
          <w:p w:rsidR="00355F98" w:rsidRPr="00613334" w:rsidRDefault="00355F98" w:rsidP="00355F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Rúbrica de Evaluación </w:t>
            </w:r>
          </w:p>
        </w:tc>
        <w:tc>
          <w:tcPr>
            <w:tcW w:w="6510" w:type="dxa"/>
            <w:gridSpan w:val="7"/>
          </w:tcPr>
          <w:p w:rsidR="00355F98" w:rsidRDefault="00355F98" w:rsidP="00355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adjunta en un documento en formato Word.</w:t>
            </w:r>
          </w:p>
          <w:p w:rsidR="00355F98" w:rsidRPr="00613334" w:rsidRDefault="00355F98" w:rsidP="00355F98">
            <w:pPr>
              <w:rPr>
                <w:rFonts w:ascii="Arial" w:hAnsi="Arial" w:cs="Arial"/>
              </w:rPr>
            </w:pPr>
          </w:p>
        </w:tc>
      </w:tr>
    </w:tbl>
    <w:p w:rsidR="009F1C48" w:rsidRDefault="009F1C48" w:rsidP="009F1C48">
      <w:pPr>
        <w:tabs>
          <w:tab w:val="left" w:pos="3930"/>
        </w:tabs>
      </w:pPr>
      <w:r>
        <w:lastRenderedPageBreak/>
        <w:br w:type="textWrapping" w:clear="all"/>
      </w:r>
    </w:p>
    <w:p w:rsidR="00250403" w:rsidRDefault="00250403"/>
    <w:sectPr w:rsidR="002504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2D3A"/>
    <w:multiLevelType w:val="hybridMultilevel"/>
    <w:tmpl w:val="8152AF1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00747E"/>
    <w:multiLevelType w:val="hybridMultilevel"/>
    <w:tmpl w:val="3DF8D9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22B13"/>
    <w:multiLevelType w:val="hybridMultilevel"/>
    <w:tmpl w:val="8BB2D6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9809EA"/>
    <w:multiLevelType w:val="hybridMultilevel"/>
    <w:tmpl w:val="EF8EB46E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F522C1"/>
    <w:multiLevelType w:val="hybridMultilevel"/>
    <w:tmpl w:val="6BAAB9E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5F2217"/>
    <w:multiLevelType w:val="hybridMultilevel"/>
    <w:tmpl w:val="F1E0E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D6E4B"/>
    <w:multiLevelType w:val="hybridMultilevel"/>
    <w:tmpl w:val="D876CD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014E2"/>
    <w:multiLevelType w:val="hybridMultilevel"/>
    <w:tmpl w:val="10469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20257"/>
    <w:multiLevelType w:val="hybridMultilevel"/>
    <w:tmpl w:val="2358345C"/>
    <w:lvl w:ilvl="0" w:tplc="EA8A3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0A7EA9"/>
    <w:multiLevelType w:val="hybridMultilevel"/>
    <w:tmpl w:val="037874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C4"/>
    <w:rsid w:val="00051DCD"/>
    <w:rsid w:val="000E205B"/>
    <w:rsid w:val="000E735C"/>
    <w:rsid w:val="001551F6"/>
    <w:rsid w:val="001E617E"/>
    <w:rsid w:val="00250403"/>
    <w:rsid w:val="0028777A"/>
    <w:rsid w:val="002F2E67"/>
    <w:rsid w:val="00355F98"/>
    <w:rsid w:val="00357965"/>
    <w:rsid w:val="0037053F"/>
    <w:rsid w:val="00385A6F"/>
    <w:rsid w:val="00391C72"/>
    <w:rsid w:val="00437019"/>
    <w:rsid w:val="004B3F2C"/>
    <w:rsid w:val="004D63DD"/>
    <w:rsid w:val="005254EB"/>
    <w:rsid w:val="00566FA8"/>
    <w:rsid w:val="00594C90"/>
    <w:rsid w:val="00630DDA"/>
    <w:rsid w:val="0069625A"/>
    <w:rsid w:val="00740EAF"/>
    <w:rsid w:val="007500B0"/>
    <w:rsid w:val="007C55DC"/>
    <w:rsid w:val="008356DF"/>
    <w:rsid w:val="008A1EF2"/>
    <w:rsid w:val="008E1A8D"/>
    <w:rsid w:val="008E4134"/>
    <w:rsid w:val="00941C6B"/>
    <w:rsid w:val="00952D44"/>
    <w:rsid w:val="009556D7"/>
    <w:rsid w:val="00961E1C"/>
    <w:rsid w:val="0096311C"/>
    <w:rsid w:val="00965F9C"/>
    <w:rsid w:val="00990486"/>
    <w:rsid w:val="009C4FC9"/>
    <w:rsid w:val="009D0D29"/>
    <w:rsid w:val="009F1C48"/>
    <w:rsid w:val="009F373E"/>
    <w:rsid w:val="009F66BB"/>
    <w:rsid w:val="00A56AC4"/>
    <w:rsid w:val="00A614FA"/>
    <w:rsid w:val="00AA1C99"/>
    <w:rsid w:val="00AB3192"/>
    <w:rsid w:val="00AF7307"/>
    <w:rsid w:val="00B21245"/>
    <w:rsid w:val="00BB59AE"/>
    <w:rsid w:val="00C246EE"/>
    <w:rsid w:val="00C26752"/>
    <w:rsid w:val="00C8187B"/>
    <w:rsid w:val="00CD4B48"/>
    <w:rsid w:val="00CE2FB1"/>
    <w:rsid w:val="00CF2EE0"/>
    <w:rsid w:val="00D062A3"/>
    <w:rsid w:val="00D27212"/>
    <w:rsid w:val="00D41C7D"/>
    <w:rsid w:val="00D51541"/>
    <w:rsid w:val="00E132ED"/>
    <w:rsid w:val="00E40DDC"/>
    <w:rsid w:val="00E7245C"/>
    <w:rsid w:val="00EB6F4B"/>
    <w:rsid w:val="00EB7CAF"/>
    <w:rsid w:val="00F11901"/>
    <w:rsid w:val="00F46193"/>
    <w:rsid w:val="00F61B92"/>
    <w:rsid w:val="00F94224"/>
    <w:rsid w:val="00FA0D29"/>
    <w:rsid w:val="00FB629E"/>
    <w:rsid w:val="00F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08BF60-7804-44F5-96A0-72A7E783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1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566F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5F98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614F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ff2">
    <w:name w:val="ff2"/>
    <w:basedOn w:val="Fuentedeprrafopredeter"/>
    <w:rsid w:val="00A6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  Johana Hernández Causil</dc:creator>
  <cp:keywords/>
  <dc:description/>
  <cp:lastModifiedBy>Diana Carolina Londoño Vega</cp:lastModifiedBy>
  <cp:revision>42</cp:revision>
  <dcterms:created xsi:type="dcterms:W3CDTF">2015-08-19T15:27:00Z</dcterms:created>
  <dcterms:modified xsi:type="dcterms:W3CDTF">2016-06-10T22:50:00Z</dcterms:modified>
</cp:coreProperties>
</file>